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555A18" w14:textId="2A158C9E" w:rsidR="00C4651D" w:rsidRPr="00C4651D" w:rsidRDefault="00C4651D" w:rsidP="008951C8">
      <w:pPr>
        <w:keepLines/>
        <w:tabs>
          <w:tab w:val="left" w:pos="567"/>
          <w:tab w:val="left" w:pos="1134"/>
        </w:tabs>
        <w:autoSpaceDE w:val="0"/>
        <w:autoSpaceDN w:val="0"/>
        <w:spacing w:line="360" w:lineRule="auto"/>
        <w:jc w:val="center"/>
        <w:rPr>
          <w:rFonts w:ascii="David" w:hAnsi="David"/>
          <w:b/>
          <w:bCs/>
          <w:color w:val="000000"/>
          <w:sz w:val="36"/>
          <w:szCs w:val="36"/>
          <w:u w:val="single"/>
          <w:lang w:eastAsia="en-US"/>
        </w:rPr>
      </w:pPr>
      <w:bookmarkStart w:id="0" w:name="_GoBack"/>
      <w:bookmarkEnd w:id="0"/>
      <w:r>
        <w:rPr>
          <w:rFonts w:ascii="David" w:hAnsi="David" w:hint="cs"/>
          <w:b/>
          <w:bCs/>
          <w:color w:val="000000"/>
          <w:sz w:val="36"/>
          <w:szCs w:val="36"/>
          <w:u w:val="single"/>
          <w:rtl/>
          <w:lang w:eastAsia="en-US"/>
        </w:rPr>
        <w:t>נספח 2.1</w:t>
      </w:r>
      <w:r w:rsidR="00BF2FA1">
        <w:rPr>
          <w:rFonts w:ascii="David" w:hAnsi="David" w:hint="cs"/>
          <w:b/>
          <w:bCs/>
          <w:color w:val="000000"/>
          <w:sz w:val="36"/>
          <w:szCs w:val="36"/>
          <w:u w:val="single"/>
          <w:rtl/>
          <w:lang w:eastAsia="en-US"/>
        </w:rPr>
        <w:t>0</w:t>
      </w:r>
    </w:p>
    <w:p w14:paraId="2A1F177D" w14:textId="619871DF" w:rsidR="00A00C66" w:rsidRPr="00197FEC" w:rsidRDefault="00A00C66" w:rsidP="008951C8">
      <w:pPr>
        <w:keepLines/>
        <w:tabs>
          <w:tab w:val="left" w:pos="567"/>
          <w:tab w:val="left" w:pos="1134"/>
        </w:tabs>
        <w:autoSpaceDE w:val="0"/>
        <w:autoSpaceDN w:val="0"/>
        <w:spacing w:line="360" w:lineRule="auto"/>
        <w:jc w:val="center"/>
        <w:rPr>
          <w:rFonts w:ascii="David" w:hAnsi="David"/>
          <w:b/>
          <w:bCs/>
          <w:color w:val="000000"/>
          <w:sz w:val="24"/>
          <w:szCs w:val="24"/>
          <w:u w:val="single"/>
          <w:lang w:eastAsia="en-US"/>
        </w:rPr>
      </w:pPr>
      <w:r>
        <w:rPr>
          <w:rFonts w:ascii="David" w:hAnsi="David"/>
          <w:b/>
          <w:bCs/>
          <w:color w:val="000000"/>
          <w:sz w:val="24"/>
          <w:szCs w:val="24"/>
          <w:u w:val="single"/>
          <w:lang w:eastAsia="en-US"/>
        </w:rPr>
        <w:t>28.2.2019</w:t>
      </w:r>
    </w:p>
    <w:p w14:paraId="435EA29D" w14:textId="1A7F8BB3" w:rsidR="00B711D2" w:rsidRPr="00942CAA" w:rsidRDefault="00B711D2" w:rsidP="00B711D2">
      <w:pPr>
        <w:keepLines/>
        <w:tabs>
          <w:tab w:val="left" w:pos="567"/>
          <w:tab w:val="left" w:pos="1134"/>
        </w:tabs>
        <w:autoSpaceDE w:val="0"/>
        <w:autoSpaceDN w:val="0"/>
        <w:spacing w:line="360" w:lineRule="auto"/>
        <w:jc w:val="center"/>
        <w:rPr>
          <w:rFonts w:ascii="David" w:hAnsi="David"/>
          <w:b/>
          <w:bCs/>
          <w:color w:val="000000"/>
          <w:sz w:val="24"/>
          <w:szCs w:val="24"/>
          <w:u w:val="single"/>
          <w:rtl/>
          <w:lang w:eastAsia="en-US"/>
        </w:rPr>
      </w:pPr>
      <w:r w:rsidRPr="00942CAA">
        <w:rPr>
          <w:rFonts w:ascii="David" w:hAnsi="David"/>
          <w:b/>
          <w:bCs/>
          <w:color w:val="000000"/>
          <w:sz w:val="24"/>
          <w:szCs w:val="24"/>
          <w:u w:val="single"/>
          <w:rtl/>
          <w:lang w:eastAsia="en-US"/>
        </w:rPr>
        <w:t xml:space="preserve">נספח </w:t>
      </w:r>
      <w:r w:rsidR="003732FD">
        <w:rPr>
          <w:rFonts w:ascii="David" w:hAnsi="David" w:hint="cs"/>
          <w:b/>
          <w:bCs/>
          <w:color w:val="000000"/>
          <w:sz w:val="24"/>
          <w:szCs w:val="24"/>
          <w:u w:val="single"/>
          <w:rtl/>
          <w:lang w:eastAsia="en-US"/>
        </w:rPr>
        <w:t xml:space="preserve">בטיחות </w:t>
      </w:r>
      <w:r w:rsidRPr="00942CAA">
        <w:rPr>
          <w:rFonts w:ascii="David" w:hAnsi="David"/>
          <w:b/>
          <w:bCs/>
          <w:color w:val="000000"/>
          <w:sz w:val="24"/>
          <w:szCs w:val="24"/>
          <w:u w:val="single"/>
          <w:rtl/>
          <w:lang w:eastAsia="en-US"/>
        </w:rPr>
        <w:t>- כתב התחייבות בנושא בטיחות</w:t>
      </w:r>
    </w:p>
    <w:p w14:paraId="209147B0" w14:textId="77777777" w:rsidR="00B711D2" w:rsidRPr="00942CAA" w:rsidRDefault="00B711D2" w:rsidP="00B711D2">
      <w:pPr>
        <w:jc w:val="both"/>
        <w:rPr>
          <w:rFonts w:ascii="David" w:hAnsi="David"/>
          <w:sz w:val="24"/>
          <w:szCs w:val="24"/>
          <w:rtl/>
        </w:rPr>
      </w:pPr>
    </w:p>
    <w:p w14:paraId="0077FEF0" w14:textId="77777777" w:rsidR="000571DA" w:rsidRDefault="00B711D2" w:rsidP="000571DA">
      <w:pPr>
        <w:jc w:val="both"/>
        <w:rPr>
          <w:rFonts w:ascii="David" w:hAnsi="David"/>
          <w:sz w:val="24"/>
          <w:szCs w:val="24"/>
          <w:rtl/>
        </w:rPr>
      </w:pPr>
      <w:r w:rsidRPr="00942CAA">
        <w:rPr>
          <w:rFonts w:ascii="David" w:hAnsi="David"/>
          <w:sz w:val="24"/>
          <w:szCs w:val="24"/>
          <w:rtl/>
        </w:rPr>
        <w:t>הואיל ש</w:t>
      </w:r>
      <w:r w:rsidR="003732FD">
        <w:rPr>
          <w:rFonts w:ascii="David" w:hAnsi="David" w:hint="cs"/>
          <w:sz w:val="24"/>
          <w:szCs w:val="24"/>
          <w:rtl/>
        </w:rPr>
        <w:t xml:space="preserve">רשות המיסים </w:t>
      </w:r>
      <w:r w:rsidRPr="00942CAA">
        <w:rPr>
          <w:rFonts w:ascii="David" w:hAnsi="David"/>
          <w:sz w:val="24"/>
          <w:szCs w:val="24"/>
          <w:rtl/>
        </w:rPr>
        <w:t>(להלן "</w:t>
      </w:r>
      <w:r w:rsidR="003732FD">
        <w:rPr>
          <w:rFonts w:ascii="David" w:hAnsi="David" w:hint="cs"/>
          <w:b/>
          <w:bCs/>
          <w:sz w:val="24"/>
          <w:szCs w:val="24"/>
          <w:rtl/>
        </w:rPr>
        <w:t>הרשות</w:t>
      </w:r>
      <w:r w:rsidRPr="00942CAA">
        <w:rPr>
          <w:rFonts w:ascii="David" w:hAnsi="David"/>
          <w:sz w:val="24"/>
          <w:szCs w:val="24"/>
          <w:rtl/>
        </w:rPr>
        <w:t xml:space="preserve">") מבקשת לשים דגש מיוחד בנושא הבטיחות בעת ביצוע עבודות שונות בעיר </w:t>
      </w:r>
      <w:r w:rsidR="00E932DF">
        <w:rPr>
          <w:rFonts w:ascii="David" w:hAnsi="David" w:hint="cs"/>
          <w:sz w:val="24"/>
          <w:szCs w:val="24"/>
          <w:rtl/>
        </w:rPr>
        <w:t>_______</w:t>
      </w:r>
      <w:r w:rsidRPr="00942CAA">
        <w:rPr>
          <w:rFonts w:ascii="David" w:hAnsi="David"/>
          <w:sz w:val="24"/>
          <w:szCs w:val="24"/>
          <w:rtl/>
        </w:rPr>
        <w:t>(להלן: "</w:t>
      </w:r>
      <w:r w:rsidRPr="00942CAA">
        <w:rPr>
          <w:rFonts w:ascii="David" w:hAnsi="David"/>
          <w:b/>
          <w:bCs/>
          <w:sz w:val="24"/>
          <w:szCs w:val="24"/>
          <w:rtl/>
        </w:rPr>
        <w:t>העבודות</w:t>
      </w:r>
      <w:r w:rsidRPr="00942CAA">
        <w:rPr>
          <w:rFonts w:ascii="David" w:hAnsi="David"/>
          <w:sz w:val="24"/>
          <w:szCs w:val="24"/>
          <w:rtl/>
        </w:rPr>
        <w:t>") המפורטות במסמכי חוזה מספר_________ עבור ה</w:t>
      </w:r>
      <w:r w:rsidR="003732FD">
        <w:rPr>
          <w:rFonts w:ascii="David" w:hAnsi="David" w:hint="cs"/>
          <w:sz w:val="24"/>
          <w:szCs w:val="24"/>
          <w:rtl/>
        </w:rPr>
        <w:t>רשות</w:t>
      </w:r>
      <w:r w:rsidRPr="00942CAA">
        <w:rPr>
          <w:rFonts w:ascii="David" w:hAnsi="David"/>
          <w:sz w:val="24"/>
          <w:szCs w:val="24"/>
          <w:rtl/>
        </w:rPr>
        <w:t xml:space="preserve"> ולוודא כי חברת ____________ (להלן</w:t>
      </w:r>
      <w:r w:rsidRPr="00942CAA">
        <w:rPr>
          <w:rFonts w:ascii="David" w:hAnsi="David"/>
          <w:b/>
          <w:bCs/>
          <w:sz w:val="24"/>
          <w:szCs w:val="24"/>
          <w:rtl/>
        </w:rPr>
        <w:t xml:space="preserve"> "הקבלן</w:t>
      </w:r>
      <w:r w:rsidRPr="00942CAA">
        <w:rPr>
          <w:rFonts w:ascii="David" w:hAnsi="David"/>
          <w:sz w:val="24"/>
          <w:szCs w:val="24"/>
          <w:rtl/>
        </w:rPr>
        <w:t>") מבצעת את העבודות על פי כל דרישות דיני וכללי הבטיחות הנוגעים עבודות אלו.</w:t>
      </w:r>
    </w:p>
    <w:p w14:paraId="167BE20E" w14:textId="77777777" w:rsidR="000571DA" w:rsidRDefault="000571DA" w:rsidP="000571DA">
      <w:pPr>
        <w:jc w:val="both"/>
        <w:rPr>
          <w:rFonts w:ascii="David" w:hAnsi="David"/>
          <w:sz w:val="24"/>
          <w:szCs w:val="24"/>
          <w:rtl/>
        </w:rPr>
      </w:pPr>
    </w:p>
    <w:p w14:paraId="299BF4A7" w14:textId="77777777" w:rsidR="000571DA" w:rsidRDefault="000571DA" w:rsidP="000571DA">
      <w:pPr>
        <w:pStyle w:val="a4"/>
        <w:numPr>
          <w:ilvl w:val="0"/>
          <w:numId w:val="6"/>
        </w:numPr>
        <w:tabs>
          <w:tab w:val="left" w:pos="7739"/>
        </w:tabs>
        <w:ind w:right="720"/>
        <w:jc w:val="both"/>
        <w:rPr>
          <w:sz w:val="24"/>
          <w:szCs w:val="24"/>
        </w:rPr>
      </w:pPr>
      <w:r w:rsidRPr="000571DA">
        <w:rPr>
          <w:rFonts w:hint="cs"/>
          <w:sz w:val="24"/>
          <w:szCs w:val="24"/>
          <w:rtl/>
        </w:rPr>
        <w:t xml:space="preserve">הוראות נספח זה יחולו על הקבלן ועל כל מי מטעמו שיועסק במתן השירותים וכן על כל קבלן (לרבות קבלן משנה) שיבצע עבורו מי מעבודות ההקמה או כל עבודת התאמה ו/או עבודת שיפוצים במי ממקומות השירות, במהלך </w:t>
      </w:r>
      <w:r w:rsidRPr="000571DA">
        <w:rPr>
          <w:rFonts w:hint="eastAsia"/>
          <w:sz w:val="24"/>
          <w:szCs w:val="24"/>
          <w:rtl/>
        </w:rPr>
        <w:t>תקופת</w:t>
      </w:r>
      <w:r w:rsidRPr="000571DA">
        <w:rPr>
          <w:sz w:val="24"/>
          <w:szCs w:val="24"/>
          <w:rtl/>
        </w:rPr>
        <w:t xml:space="preserve"> </w:t>
      </w:r>
      <w:r w:rsidRPr="000571DA">
        <w:rPr>
          <w:rFonts w:hint="eastAsia"/>
          <w:sz w:val="24"/>
          <w:szCs w:val="24"/>
          <w:rtl/>
        </w:rPr>
        <w:t>ההרשאה</w:t>
      </w:r>
      <w:r w:rsidRPr="000571DA">
        <w:rPr>
          <w:rFonts w:hint="cs"/>
          <w:sz w:val="24"/>
          <w:szCs w:val="24"/>
          <w:rtl/>
        </w:rPr>
        <w:t xml:space="preserve"> למתן השירותים.</w:t>
      </w:r>
    </w:p>
    <w:p w14:paraId="5F05672C" w14:textId="77777777" w:rsidR="000571DA" w:rsidRPr="000571DA" w:rsidRDefault="000571DA" w:rsidP="000571DA">
      <w:pPr>
        <w:pStyle w:val="a4"/>
        <w:numPr>
          <w:ilvl w:val="0"/>
          <w:numId w:val="6"/>
        </w:numPr>
        <w:tabs>
          <w:tab w:val="left" w:pos="7739"/>
        </w:tabs>
        <w:ind w:right="720"/>
        <w:jc w:val="both"/>
        <w:rPr>
          <w:sz w:val="24"/>
          <w:szCs w:val="24"/>
          <w:rtl/>
        </w:rPr>
      </w:pPr>
      <w:r w:rsidRPr="000571DA">
        <w:rPr>
          <w:rFonts w:hint="cs"/>
          <w:sz w:val="24"/>
          <w:szCs w:val="24"/>
          <w:rtl/>
        </w:rPr>
        <w:t xml:space="preserve">מבלי לגרוע מהאמור בסעיף </w:t>
      </w:r>
      <w:r>
        <w:rPr>
          <w:rFonts w:hint="cs"/>
          <w:sz w:val="24"/>
          <w:szCs w:val="24"/>
          <w:rtl/>
        </w:rPr>
        <w:t>א'</w:t>
      </w:r>
      <w:r w:rsidRPr="000571DA">
        <w:rPr>
          <w:rFonts w:hint="cs"/>
          <w:sz w:val="24"/>
          <w:szCs w:val="24"/>
          <w:rtl/>
        </w:rPr>
        <w:t xml:space="preserve"> לעיל, מובהר בזאת שהקבלן יהיה אחראי בלעדי לקיום כל הוראות נספח זה על ידי כל קבלן ו/או קבלן משנה שיבצע עבורו מי מעבודות ההקמה ו/או כל עבודת התאמה ו/או עבודת שיפוצים במי ממקומות השירות, במהלך תקופת העבודה למתן השירותים, וייש</w:t>
      </w:r>
      <w:r w:rsidRPr="000571DA">
        <w:rPr>
          <w:rFonts w:hint="eastAsia"/>
          <w:sz w:val="24"/>
          <w:szCs w:val="24"/>
          <w:rtl/>
        </w:rPr>
        <w:t>א</w:t>
      </w:r>
      <w:r w:rsidRPr="000571DA">
        <w:rPr>
          <w:rFonts w:hint="cs"/>
          <w:sz w:val="24"/>
          <w:szCs w:val="24"/>
          <w:rtl/>
        </w:rPr>
        <w:t xml:space="preserve"> באחריות המלאה להפרת מי מהוראות נספח זה על ידי האמורים לעיל ו/או על ידי כל מי מטעמו שיועסק במתן השירותים. הקבלן מתחייב שהוראות נספח זה יפורטו, בכתב, בכל התקשרות בינו ובין כל קבלן מטעמו לביצוע עבודות (בין עבודות ההקמה ובין כל עבודה אחרת במקומות השירות), וכל קבלן כאמור יאשר, בחתימתו, כי הוראות אלו מהוות חלק בלתי נפרד מההתקשרות לביצוע העבודות בינו ובין הקבלן</w:t>
      </w:r>
    </w:p>
    <w:p w14:paraId="6D53E387" w14:textId="77777777" w:rsidR="00A41A56" w:rsidRPr="00E932DF" w:rsidRDefault="00A41A56" w:rsidP="00A41A56">
      <w:pPr>
        <w:jc w:val="both"/>
        <w:rPr>
          <w:rFonts w:ascii="David" w:hAnsi="David"/>
          <w:b/>
          <w:bCs/>
          <w:sz w:val="24"/>
          <w:szCs w:val="24"/>
          <w:rtl/>
        </w:rPr>
      </w:pPr>
      <w:r w:rsidRPr="00E932DF">
        <w:rPr>
          <w:rFonts w:ascii="David" w:hAnsi="David"/>
          <w:b/>
          <w:bCs/>
          <w:sz w:val="24"/>
          <w:szCs w:val="24"/>
          <w:rtl/>
        </w:rPr>
        <w:t>חקיקה</w:t>
      </w:r>
    </w:p>
    <w:p w14:paraId="464CA0C9" w14:textId="77777777" w:rsidR="00A41A56" w:rsidRPr="00E932DF" w:rsidRDefault="00A41A56" w:rsidP="00A41A56">
      <w:pPr>
        <w:jc w:val="both"/>
        <w:rPr>
          <w:rFonts w:ascii="David" w:hAnsi="David"/>
          <w:b/>
          <w:bCs/>
          <w:sz w:val="24"/>
          <w:szCs w:val="24"/>
          <w:rtl/>
        </w:rPr>
      </w:pPr>
      <w:r w:rsidRPr="00E932DF">
        <w:rPr>
          <w:rFonts w:ascii="David" w:hAnsi="David"/>
          <w:b/>
          <w:bCs/>
          <w:sz w:val="24"/>
          <w:szCs w:val="24"/>
          <w:rtl/>
        </w:rPr>
        <w:t>•</w:t>
      </w:r>
      <w:r w:rsidRPr="00E932DF">
        <w:rPr>
          <w:rFonts w:ascii="David" w:hAnsi="David" w:hint="cs"/>
          <w:b/>
          <w:bCs/>
          <w:sz w:val="24"/>
          <w:szCs w:val="24"/>
          <w:rtl/>
        </w:rPr>
        <w:t xml:space="preserve"> </w:t>
      </w:r>
      <w:r w:rsidRPr="00E932DF">
        <w:rPr>
          <w:rFonts w:ascii="David" w:hAnsi="David"/>
          <w:b/>
          <w:bCs/>
          <w:sz w:val="24"/>
          <w:szCs w:val="24"/>
          <w:rtl/>
        </w:rPr>
        <w:t>הקבלן מתחייב לעבוד עפ"י כל חוקי ותקנות הבטיחות שפורסמו או שיפורסמ</w:t>
      </w:r>
      <w:r w:rsidRPr="00E932DF">
        <w:rPr>
          <w:rFonts w:ascii="David" w:hAnsi="David" w:hint="cs"/>
          <w:b/>
          <w:bCs/>
          <w:sz w:val="24"/>
          <w:szCs w:val="24"/>
          <w:rtl/>
        </w:rPr>
        <w:t xml:space="preserve">ו </w:t>
      </w:r>
      <w:r w:rsidRPr="00E932DF">
        <w:rPr>
          <w:rFonts w:ascii="David" w:hAnsi="David"/>
          <w:b/>
          <w:bCs/>
          <w:sz w:val="24"/>
          <w:szCs w:val="24"/>
          <w:rtl/>
        </w:rPr>
        <w:t>בעתיד לרבות:</w:t>
      </w:r>
    </w:p>
    <w:p w14:paraId="04C12AD8" w14:textId="77777777" w:rsidR="00A41A56" w:rsidRPr="00E932DF" w:rsidRDefault="00A41A56" w:rsidP="00A41A56">
      <w:pPr>
        <w:pStyle w:val="a4"/>
        <w:numPr>
          <w:ilvl w:val="0"/>
          <w:numId w:val="3"/>
        </w:numPr>
        <w:jc w:val="both"/>
        <w:rPr>
          <w:rFonts w:ascii="David" w:hAnsi="David"/>
          <w:b/>
          <w:bCs/>
          <w:sz w:val="24"/>
          <w:szCs w:val="24"/>
          <w:rtl/>
        </w:rPr>
      </w:pPr>
      <w:r w:rsidRPr="00E932DF">
        <w:rPr>
          <w:rFonts w:ascii="David" w:hAnsi="David"/>
          <w:b/>
          <w:bCs/>
          <w:sz w:val="24"/>
          <w:szCs w:val="24"/>
          <w:rtl/>
        </w:rPr>
        <w:t>פקודת הבטיחות בעבודה (נוסח חדש - תש"ל  1970) ותקנותיה .</w:t>
      </w:r>
    </w:p>
    <w:p w14:paraId="0195628F" w14:textId="77777777" w:rsidR="00A41A56" w:rsidRPr="00E932DF" w:rsidRDefault="00A41A56" w:rsidP="00A41A56">
      <w:pPr>
        <w:pStyle w:val="a4"/>
        <w:numPr>
          <w:ilvl w:val="0"/>
          <w:numId w:val="3"/>
        </w:numPr>
        <w:jc w:val="both"/>
        <w:rPr>
          <w:rFonts w:ascii="David" w:hAnsi="David"/>
          <w:b/>
          <w:bCs/>
          <w:sz w:val="24"/>
          <w:szCs w:val="24"/>
          <w:rtl/>
        </w:rPr>
      </w:pPr>
      <w:r w:rsidRPr="00E932DF">
        <w:rPr>
          <w:rFonts w:ascii="David" w:hAnsi="David"/>
          <w:b/>
          <w:bCs/>
          <w:sz w:val="24"/>
          <w:szCs w:val="24"/>
          <w:rtl/>
        </w:rPr>
        <w:t xml:space="preserve">חוק ארגון הפיקוח על העבודה התשי"ד - 1954 ותקנותיו </w:t>
      </w:r>
      <w:r w:rsidR="0092547E" w:rsidRPr="00E932DF">
        <w:rPr>
          <w:rFonts w:ascii="David" w:hAnsi="David" w:hint="cs"/>
          <w:b/>
          <w:bCs/>
          <w:sz w:val="24"/>
          <w:szCs w:val="24"/>
          <w:rtl/>
        </w:rPr>
        <w:t xml:space="preserve"> כולל "תכנית לניהול בטיחות 2013"</w:t>
      </w:r>
      <w:r w:rsidRPr="00E932DF">
        <w:rPr>
          <w:rFonts w:ascii="David" w:hAnsi="David"/>
          <w:b/>
          <w:bCs/>
          <w:sz w:val="24"/>
          <w:szCs w:val="24"/>
          <w:rtl/>
        </w:rPr>
        <w:t>.</w:t>
      </w:r>
    </w:p>
    <w:p w14:paraId="5AF2C35E" w14:textId="77777777" w:rsidR="00A41A56" w:rsidRPr="00E932DF" w:rsidRDefault="00A41A56" w:rsidP="00A41A56">
      <w:pPr>
        <w:pStyle w:val="a4"/>
        <w:numPr>
          <w:ilvl w:val="0"/>
          <w:numId w:val="3"/>
        </w:numPr>
        <w:jc w:val="both"/>
        <w:rPr>
          <w:rFonts w:ascii="David" w:hAnsi="David"/>
          <w:b/>
          <w:bCs/>
          <w:sz w:val="24"/>
          <w:szCs w:val="24"/>
        </w:rPr>
      </w:pPr>
      <w:r w:rsidRPr="00E932DF">
        <w:rPr>
          <w:rFonts w:ascii="David" w:hAnsi="David"/>
          <w:b/>
          <w:bCs/>
          <w:sz w:val="24"/>
          <w:szCs w:val="24"/>
          <w:rtl/>
        </w:rPr>
        <w:t>חוק החשמל התשי"ד - 1954 ותקנותיו .</w:t>
      </w:r>
    </w:p>
    <w:p w14:paraId="2E3DC890" w14:textId="77777777" w:rsidR="007460AC" w:rsidRPr="00E932DF" w:rsidRDefault="007460AC" w:rsidP="007460AC">
      <w:pPr>
        <w:pStyle w:val="a4"/>
        <w:numPr>
          <w:ilvl w:val="0"/>
          <w:numId w:val="3"/>
        </w:numPr>
        <w:jc w:val="both"/>
        <w:rPr>
          <w:rFonts w:ascii="David" w:hAnsi="David"/>
          <w:b/>
          <w:bCs/>
          <w:sz w:val="24"/>
          <w:szCs w:val="24"/>
          <w:rtl/>
        </w:rPr>
      </w:pPr>
      <w:r w:rsidRPr="00E932DF">
        <w:rPr>
          <w:rFonts w:ascii="David" w:hAnsi="David"/>
          <w:b/>
          <w:bCs/>
          <w:sz w:val="24"/>
          <w:szCs w:val="24"/>
          <w:rtl/>
        </w:rPr>
        <w:t>פקודת התעבורה ותקנותיה.</w:t>
      </w:r>
    </w:p>
    <w:p w14:paraId="13441255" w14:textId="77777777" w:rsidR="007460AC" w:rsidRPr="00E932DF" w:rsidRDefault="007460AC" w:rsidP="007460AC">
      <w:pPr>
        <w:pStyle w:val="a4"/>
        <w:numPr>
          <w:ilvl w:val="0"/>
          <w:numId w:val="3"/>
        </w:numPr>
        <w:jc w:val="both"/>
        <w:rPr>
          <w:rFonts w:ascii="David" w:hAnsi="David"/>
          <w:b/>
          <w:bCs/>
          <w:sz w:val="24"/>
          <w:szCs w:val="24"/>
          <w:rtl/>
        </w:rPr>
      </w:pPr>
      <w:r w:rsidRPr="00E932DF">
        <w:rPr>
          <w:rFonts w:ascii="David" w:hAnsi="David"/>
          <w:b/>
          <w:bCs/>
          <w:sz w:val="24"/>
          <w:szCs w:val="24"/>
          <w:rtl/>
        </w:rPr>
        <w:t>נהלים והוראות הבטיחות מטעם החברה הלאומית.</w:t>
      </w:r>
    </w:p>
    <w:p w14:paraId="35800E70" w14:textId="77777777" w:rsidR="007460AC" w:rsidRPr="00E932DF" w:rsidRDefault="007460AC" w:rsidP="007460AC">
      <w:pPr>
        <w:pStyle w:val="a4"/>
        <w:numPr>
          <w:ilvl w:val="0"/>
          <w:numId w:val="3"/>
        </w:numPr>
        <w:jc w:val="both"/>
        <w:rPr>
          <w:rFonts w:ascii="David" w:hAnsi="David"/>
          <w:b/>
          <w:bCs/>
          <w:sz w:val="24"/>
          <w:szCs w:val="24"/>
          <w:rtl/>
        </w:rPr>
      </w:pPr>
      <w:r w:rsidRPr="00E932DF">
        <w:rPr>
          <w:rFonts w:ascii="David" w:hAnsi="David"/>
          <w:b/>
          <w:bCs/>
          <w:sz w:val="24"/>
          <w:szCs w:val="24"/>
          <w:rtl/>
        </w:rPr>
        <w:t>המדריך להסדרי תנועה באתרי עבודה בדרכים בין עירוניות במהדורתו המעודכנת.</w:t>
      </w:r>
    </w:p>
    <w:p w14:paraId="0CB6A413" w14:textId="77777777" w:rsidR="00A41A56" w:rsidRPr="00E932DF" w:rsidRDefault="007460AC" w:rsidP="007460AC">
      <w:pPr>
        <w:pStyle w:val="a4"/>
        <w:numPr>
          <w:ilvl w:val="0"/>
          <w:numId w:val="3"/>
        </w:numPr>
        <w:jc w:val="both"/>
        <w:rPr>
          <w:rFonts w:ascii="David" w:hAnsi="David"/>
          <w:b/>
          <w:bCs/>
          <w:sz w:val="24"/>
          <w:szCs w:val="24"/>
          <w:rtl/>
        </w:rPr>
      </w:pPr>
      <w:r w:rsidRPr="00E932DF">
        <w:rPr>
          <w:rFonts w:ascii="David" w:hAnsi="David"/>
          <w:b/>
          <w:bCs/>
          <w:sz w:val="24"/>
          <w:szCs w:val="24"/>
          <w:rtl/>
        </w:rPr>
        <w:t>תקנות הבטיחות בעבודה (עגורנאים, מפעילי מכונות הרמה אחרות ואתתים), תשנ''ג-1992</w:t>
      </w:r>
    </w:p>
    <w:p w14:paraId="55C12805" w14:textId="77777777" w:rsidR="00A41A56" w:rsidRPr="00E932DF" w:rsidRDefault="00A41A56" w:rsidP="00A41A56">
      <w:pPr>
        <w:pStyle w:val="a4"/>
        <w:numPr>
          <w:ilvl w:val="0"/>
          <w:numId w:val="3"/>
        </w:numPr>
        <w:jc w:val="both"/>
        <w:rPr>
          <w:rFonts w:ascii="David" w:hAnsi="David"/>
          <w:b/>
          <w:bCs/>
          <w:sz w:val="24"/>
          <w:szCs w:val="24"/>
        </w:rPr>
      </w:pPr>
      <w:r w:rsidRPr="00E932DF">
        <w:rPr>
          <w:rFonts w:ascii="David" w:hAnsi="David"/>
          <w:b/>
          <w:bCs/>
          <w:sz w:val="24"/>
          <w:szCs w:val="24"/>
          <w:rtl/>
        </w:rPr>
        <w:t>חוק עבודת הנוער התשי"ג -  1953 ותקנותיו .</w:t>
      </w:r>
    </w:p>
    <w:p w14:paraId="6E292DB7" w14:textId="77777777" w:rsidR="0092547E" w:rsidRPr="00E932DF" w:rsidRDefault="0092547E" w:rsidP="0092547E">
      <w:pPr>
        <w:pStyle w:val="a4"/>
        <w:numPr>
          <w:ilvl w:val="0"/>
          <w:numId w:val="3"/>
        </w:numPr>
        <w:jc w:val="both"/>
        <w:rPr>
          <w:rFonts w:ascii="David" w:hAnsi="David"/>
          <w:b/>
          <w:bCs/>
          <w:sz w:val="24"/>
          <w:szCs w:val="24"/>
        </w:rPr>
      </w:pPr>
      <w:r w:rsidRPr="00E932DF">
        <w:rPr>
          <w:rFonts w:ascii="David" w:hAnsi="David"/>
          <w:b/>
          <w:bCs/>
          <w:sz w:val="24"/>
          <w:szCs w:val="24"/>
          <w:rtl/>
        </w:rPr>
        <w:t>כללי רשות שדות התעופה (שמירה על הסדר בשדות התעופה), התשמ"ד-1984</w:t>
      </w:r>
      <w:r w:rsidRPr="00E932DF">
        <w:rPr>
          <w:rFonts w:ascii="David" w:hAnsi="David" w:hint="cs"/>
          <w:b/>
          <w:bCs/>
          <w:sz w:val="24"/>
          <w:szCs w:val="24"/>
          <w:rtl/>
        </w:rPr>
        <w:t>.</w:t>
      </w:r>
    </w:p>
    <w:p w14:paraId="3CCBC6E2" w14:textId="77777777" w:rsidR="0092547E" w:rsidRPr="00E932DF" w:rsidRDefault="0092547E" w:rsidP="0092547E">
      <w:pPr>
        <w:pStyle w:val="a4"/>
        <w:numPr>
          <w:ilvl w:val="0"/>
          <w:numId w:val="3"/>
        </w:numPr>
        <w:jc w:val="both"/>
        <w:rPr>
          <w:rFonts w:ascii="David" w:hAnsi="David"/>
          <w:b/>
          <w:bCs/>
          <w:sz w:val="24"/>
          <w:szCs w:val="24"/>
        </w:rPr>
      </w:pPr>
      <w:r w:rsidRPr="00E932DF">
        <w:rPr>
          <w:rFonts w:ascii="David" w:hAnsi="David"/>
          <w:b/>
          <w:bCs/>
          <w:sz w:val="24"/>
          <w:szCs w:val="24"/>
          <w:rtl/>
        </w:rPr>
        <w:t>פקודת הנזיקין [נוסח חדש]</w:t>
      </w:r>
      <w:r w:rsidRPr="00E932DF">
        <w:rPr>
          <w:rFonts w:ascii="David" w:hAnsi="David" w:hint="cs"/>
          <w:b/>
          <w:bCs/>
          <w:sz w:val="24"/>
          <w:szCs w:val="24"/>
          <w:rtl/>
        </w:rPr>
        <w:t>.</w:t>
      </w:r>
    </w:p>
    <w:p w14:paraId="70999A40" w14:textId="77777777" w:rsidR="0092547E" w:rsidRPr="00E932DF" w:rsidRDefault="0092547E" w:rsidP="0092547E">
      <w:pPr>
        <w:pStyle w:val="a4"/>
        <w:numPr>
          <w:ilvl w:val="0"/>
          <w:numId w:val="3"/>
        </w:numPr>
        <w:jc w:val="both"/>
        <w:rPr>
          <w:rFonts w:ascii="David" w:hAnsi="David"/>
          <w:b/>
          <w:bCs/>
          <w:sz w:val="24"/>
          <w:szCs w:val="24"/>
        </w:rPr>
      </w:pPr>
      <w:r w:rsidRPr="00E932DF">
        <w:rPr>
          <w:rFonts w:ascii="David" w:hAnsi="David"/>
          <w:b/>
          <w:bCs/>
          <w:sz w:val="24"/>
          <w:szCs w:val="24"/>
          <w:rtl/>
        </w:rPr>
        <w:t>דיני התכנון והבנייה</w:t>
      </w:r>
      <w:r w:rsidRPr="00E932DF">
        <w:rPr>
          <w:rFonts w:ascii="David" w:hAnsi="David" w:hint="cs"/>
          <w:b/>
          <w:bCs/>
          <w:sz w:val="24"/>
          <w:szCs w:val="24"/>
          <w:rtl/>
        </w:rPr>
        <w:t>.</w:t>
      </w:r>
    </w:p>
    <w:p w14:paraId="4FBF7466" w14:textId="77777777" w:rsidR="0092547E" w:rsidRPr="00E932DF" w:rsidRDefault="0092547E" w:rsidP="0092547E">
      <w:pPr>
        <w:pStyle w:val="a4"/>
        <w:numPr>
          <w:ilvl w:val="0"/>
          <w:numId w:val="3"/>
        </w:numPr>
        <w:jc w:val="both"/>
        <w:rPr>
          <w:rFonts w:ascii="David" w:hAnsi="David"/>
          <w:b/>
          <w:bCs/>
          <w:sz w:val="24"/>
          <w:szCs w:val="24"/>
          <w:rtl/>
        </w:rPr>
      </w:pPr>
      <w:r w:rsidRPr="00E932DF">
        <w:rPr>
          <w:rFonts w:ascii="David" w:hAnsi="David"/>
          <w:b/>
          <w:bCs/>
          <w:sz w:val="24"/>
          <w:szCs w:val="24"/>
          <w:rtl/>
        </w:rPr>
        <w:t>חוק הגז (בטיחות ורישוי), התשמ"ט-1989</w:t>
      </w:r>
    </w:p>
    <w:p w14:paraId="7EE13D4D" w14:textId="77777777" w:rsidR="00A41A56" w:rsidRDefault="00A41A56" w:rsidP="00A41A56">
      <w:pPr>
        <w:pStyle w:val="a4"/>
        <w:numPr>
          <w:ilvl w:val="0"/>
          <w:numId w:val="3"/>
        </w:numPr>
        <w:jc w:val="both"/>
        <w:rPr>
          <w:sz w:val="24"/>
          <w:szCs w:val="24"/>
        </w:rPr>
      </w:pPr>
      <w:r w:rsidRPr="00E932DF">
        <w:rPr>
          <w:rFonts w:ascii="David" w:hAnsi="David"/>
          <w:b/>
          <w:bCs/>
          <w:sz w:val="24"/>
          <w:szCs w:val="24"/>
          <w:rtl/>
        </w:rPr>
        <w:t xml:space="preserve">כל דין אחר החל </w:t>
      </w:r>
      <w:r w:rsidRPr="000571DA">
        <w:rPr>
          <w:rFonts w:ascii="David" w:hAnsi="David"/>
          <w:b/>
          <w:bCs/>
          <w:sz w:val="24"/>
          <w:szCs w:val="24"/>
          <w:rtl/>
        </w:rPr>
        <w:t>על עבודתו</w:t>
      </w:r>
      <w:r w:rsidRPr="000571DA">
        <w:rPr>
          <w:sz w:val="24"/>
          <w:szCs w:val="24"/>
          <w:rtl/>
        </w:rPr>
        <w:t xml:space="preserve"> .</w:t>
      </w:r>
    </w:p>
    <w:p w14:paraId="21F9A16B" w14:textId="77777777" w:rsidR="000571DA" w:rsidRPr="000571DA" w:rsidRDefault="000571DA" w:rsidP="000571DA">
      <w:pPr>
        <w:pStyle w:val="a4"/>
        <w:jc w:val="both"/>
        <w:rPr>
          <w:sz w:val="24"/>
          <w:szCs w:val="24"/>
          <w:rtl/>
        </w:rPr>
      </w:pPr>
    </w:p>
    <w:p w14:paraId="00B255D3" w14:textId="77777777" w:rsidR="000571DA" w:rsidRDefault="00A41A56" w:rsidP="000571DA">
      <w:pPr>
        <w:ind w:left="720" w:right="720"/>
        <w:jc w:val="both"/>
        <w:rPr>
          <w:sz w:val="24"/>
          <w:szCs w:val="24"/>
          <w:rtl/>
        </w:rPr>
      </w:pPr>
      <w:r w:rsidRPr="000571DA">
        <w:rPr>
          <w:sz w:val="24"/>
          <w:szCs w:val="24"/>
          <w:rtl/>
        </w:rPr>
        <w:t>•</w:t>
      </w:r>
      <w:r w:rsidRPr="000571DA">
        <w:rPr>
          <w:sz w:val="24"/>
          <w:szCs w:val="24"/>
          <w:rtl/>
        </w:rPr>
        <w:tab/>
        <w:t>הק</w:t>
      </w:r>
      <w:r w:rsidR="000571DA" w:rsidRPr="000571DA">
        <w:rPr>
          <w:sz w:val="24"/>
          <w:szCs w:val="24"/>
          <w:rtl/>
        </w:rPr>
        <w:t>בלן מתחייב לשמור על הוראו</w:t>
      </w:r>
      <w:r w:rsidR="000571DA" w:rsidRPr="000571DA">
        <w:rPr>
          <w:rFonts w:hint="cs"/>
          <w:sz w:val="24"/>
          <w:szCs w:val="24"/>
          <w:rtl/>
        </w:rPr>
        <w:t>ת</w:t>
      </w:r>
      <w:r w:rsidR="000571DA">
        <w:rPr>
          <w:rFonts w:ascii="David" w:hAnsi="David" w:hint="cs"/>
          <w:b/>
          <w:bCs/>
          <w:sz w:val="24"/>
          <w:szCs w:val="24"/>
          <w:rtl/>
        </w:rPr>
        <w:t xml:space="preserve"> </w:t>
      </w:r>
      <w:r w:rsidR="000571DA" w:rsidRPr="00D63177">
        <w:rPr>
          <w:rFonts w:hint="cs"/>
          <w:sz w:val="24"/>
          <w:szCs w:val="24"/>
          <w:rtl/>
        </w:rPr>
        <w:t xml:space="preserve">וכל התקנות והצווים המחייבים שהוצאו מכוח מי ממעשי החקיקה המפורטים לעיל, הנוגעים לביצוע עבודות ההקמה ו/או כל עבודות התאמה ו/או שיפוצים שיבוצעו במי ממקומות השירות במהלך תקופת ההרשאה למתן השירותים, והוא מתחייב להבטיח בזה השגחה קפדנית עליהם ולדאוג לכך שכל מי מטעמו ימלא אחר כל הוראות הבטיחות והמשמעת שבדינים האמורים, כל זמן היותם במקום השירות בו מתבצעת עבודה או בכל מקום אחר במתקני </w:t>
      </w:r>
      <w:r w:rsidR="000571DA">
        <w:rPr>
          <w:rFonts w:hint="cs"/>
          <w:sz w:val="24"/>
          <w:szCs w:val="24"/>
          <w:rtl/>
        </w:rPr>
        <w:t>רשות המיסים</w:t>
      </w:r>
      <w:r w:rsidR="000571DA" w:rsidRPr="00D63177">
        <w:rPr>
          <w:rFonts w:hint="cs"/>
          <w:sz w:val="24"/>
          <w:szCs w:val="24"/>
          <w:rtl/>
        </w:rPr>
        <w:t>.</w:t>
      </w:r>
    </w:p>
    <w:p w14:paraId="5446A5E6" w14:textId="77777777" w:rsidR="006D6B20" w:rsidRPr="00D63177" w:rsidRDefault="006D6B20" w:rsidP="000571DA">
      <w:pPr>
        <w:ind w:left="720" w:right="720"/>
        <w:jc w:val="both"/>
        <w:rPr>
          <w:sz w:val="24"/>
          <w:szCs w:val="24"/>
          <w:rtl/>
        </w:rPr>
      </w:pPr>
    </w:p>
    <w:p w14:paraId="3206E0F2" w14:textId="2EC02CF9" w:rsidR="006D6B20" w:rsidRPr="0045220F" w:rsidRDefault="0045220F" w:rsidP="0045220F">
      <w:pPr>
        <w:pStyle w:val="1"/>
        <w:keepNext/>
        <w:keepLines/>
        <w:tabs>
          <w:tab w:val="left" w:pos="9356"/>
        </w:tabs>
        <w:ind w:right="0"/>
        <w:rPr>
          <w:rFonts w:cs="David"/>
          <w:sz w:val="24"/>
          <w:rtl/>
          <w:lang w:eastAsia="he-IL"/>
        </w:rPr>
      </w:pPr>
      <w:r w:rsidRPr="0045220F">
        <w:rPr>
          <w:rFonts w:cs="David" w:hint="cs"/>
          <w:sz w:val="24"/>
          <w:rtl/>
          <w:lang w:eastAsia="he-IL"/>
        </w:rPr>
        <w:lastRenderedPageBreak/>
        <w:t xml:space="preserve">ג. </w:t>
      </w:r>
      <w:r w:rsidR="006D6B20" w:rsidRPr="0045220F">
        <w:rPr>
          <w:rFonts w:cs="David" w:hint="cs"/>
          <w:sz w:val="24"/>
          <w:rtl/>
          <w:lang w:eastAsia="he-IL"/>
        </w:rPr>
        <w:t>תיאום עם גורמים תפעוליים:</w:t>
      </w:r>
    </w:p>
    <w:p w14:paraId="4CF0682C" w14:textId="294BAC1A" w:rsidR="006D6B20" w:rsidRPr="0045220F" w:rsidRDefault="006D6B20" w:rsidP="006D6B20">
      <w:pPr>
        <w:pStyle w:val="1"/>
        <w:keepNext/>
        <w:keepLines/>
        <w:numPr>
          <w:ilvl w:val="2"/>
          <w:numId w:val="12"/>
        </w:numPr>
        <w:tabs>
          <w:tab w:val="left" w:pos="9356"/>
        </w:tabs>
        <w:ind w:right="0"/>
        <w:rPr>
          <w:rFonts w:cs="David"/>
          <w:sz w:val="24"/>
          <w:rtl/>
          <w:lang w:eastAsia="he-IL"/>
        </w:rPr>
      </w:pPr>
      <w:r w:rsidRPr="0045220F">
        <w:rPr>
          <w:rFonts w:cs="David" w:hint="cs"/>
          <w:sz w:val="24"/>
          <w:rtl/>
          <w:lang w:eastAsia="he-IL"/>
        </w:rPr>
        <w:t>במידה ושטח עבודת הקבלן מחייב מעבר דרך שטח תיפעולי של גורם אחר יהיה על הקבלן לתאם מראש ובכתב עם הגורם התפעולי את כניסתו לשטח התפעולי, ועליו לוודא כי הגורם התפעולי אישר מראש את כניסת הקבלן ועובדיו לשטח.</w:t>
      </w:r>
    </w:p>
    <w:p w14:paraId="3DD94C08" w14:textId="7440B243" w:rsidR="006D6B20" w:rsidRPr="0045220F" w:rsidRDefault="006D6B20" w:rsidP="00736BED">
      <w:pPr>
        <w:pStyle w:val="1"/>
        <w:keepNext/>
        <w:keepLines/>
        <w:numPr>
          <w:ilvl w:val="2"/>
          <w:numId w:val="12"/>
        </w:numPr>
        <w:tabs>
          <w:tab w:val="left" w:pos="9356"/>
        </w:tabs>
        <w:ind w:right="0"/>
        <w:rPr>
          <w:rFonts w:cs="David"/>
          <w:sz w:val="24"/>
          <w:lang w:eastAsia="he-IL"/>
        </w:rPr>
      </w:pPr>
      <w:r w:rsidRPr="0045220F">
        <w:rPr>
          <w:rFonts w:cs="David" w:hint="cs"/>
          <w:sz w:val="24"/>
          <w:rtl/>
          <w:lang w:eastAsia="he-IL"/>
        </w:rPr>
        <w:t xml:space="preserve">במידה ועבודת הקבלן אמורה להתבצע בתוך שטח תפעולי של גורם אחר (שאינו הקבלן) יהיה על הקבלן לפנות לממונה על הבטיחות </w:t>
      </w:r>
      <w:r w:rsidR="00736BED" w:rsidRPr="0045220F">
        <w:rPr>
          <w:rFonts w:cs="David" w:hint="cs"/>
          <w:sz w:val="24"/>
          <w:rtl/>
          <w:lang w:eastAsia="he-IL"/>
        </w:rPr>
        <w:t>של הגורם התפעולי האחר לצורך ק</w:t>
      </w:r>
      <w:r w:rsidRPr="0045220F">
        <w:rPr>
          <w:rFonts w:cs="David" w:hint="cs"/>
          <w:sz w:val="24"/>
          <w:rtl/>
          <w:lang w:eastAsia="he-IL"/>
        </w:rPr>
        <w:t xml:space="preserve">בלת </w:t>
      </w:r>
      <w:r w:rsidR="00736BED" w:rsidRPr="0045220F">
        <w:rPr>
          <w:rFonts w:cs="David" w:hint="cs"/>
          <w:sz w:val="24"/>
          <w:rtl/>
          <w:lang w:eastAsia="he-IL"/>
        </w:rPr>
        <w:t xml:space="preserve">הנחיות בטיחותיות לביצוע עבודתו וקבלת </w:t>
      </w:r>
      <w:r w:rsidRPr="0045220F">
        <w:rPr>
          <w:rFonts w:cs="David" w:hint="cs"/>
          <w:sz w:val="24"/>
          <w:rtl/>
          <w:lang w:eastAsia="he-IL"/>
        </w:rPr>
        <w:t>אישורו לתחילת העבודה וההתארגנות בתוך שטח זה.</w:t>
      </w:r>
    </w:p>
    <w:p w14:paraId="71D97484" w14:textId="58AF7A7C" w:rsidR="00736BED" w:rsidRPr="0045220F" w:rsidRDefault="0045220F" w:rsidP="0045220F">
      <w:pPr>
        <w:pStyle w:val="1"/>
        <w:keepNext/>
        <w:keepLines/>
        <w:tabs>
          <w:tab w:val="left" w:pos="9356"/>
        </w:tabs>
        <w:ind w:right="0"/>
        <w:rPr>
          <w:rFonts w:cs="David"/>
          <w:sz w:val="24"/>
          <w:lang w:eastAsia="he-IL"/>
        </w:rPr>
      </w:pPr>
      <w:r w:rsidRPr="0045220F">
        <w:rPr>
          <w:rFonts w:cs="David" w:hint="cs"/>
          <w:sz w:val="24"/>
          <w:rtl/>
          <w:lang w:eastAsia="he-IL"/>
        </w:rPr>
        <w:t xml:space="preserve">ד. </w:t>
      </w:r>
      <w:r w:rsidR="00736BED" w:rsidRPr="0045220F">
        <w:rPr>
          <w:rFonts w:cs="David"/>
          <w:sz w:val="24"/>
          <w:rtl/>
          <w:lang w:eastAsia="he-IL"/>
        </w:rPr>
        <w:t xml:space="preserve">חובה על הקבלן לגדר את שטח העבודה </w:t>
      </w:r>
      <w:r w:rsidR="00736BED" w:rsidRPr="0045220F">
        <w:rPr>
          <w:rFonts w:cs="David" w:hint="cs"/>
          <w:sz w:val="24"/>
          <w:rtl/>
          <w:lang w:eastAsia="he-IL"/>
        </w:rPr>
        <w:t xml:space="preserve">היבשתי </w:t>
      </w:r>
      <w:r w:rsidR="00736BED" w:rsidRPr="0045220F">
        <w:rPr>
          <w:rFonts w:cs="David"/>
          <w:sz w:val="24"/>
          <w:rtl/>
          <w:lang w:eastAsia="he-IL"/>
        </w:rPr>
        <w:t>ולסמן באמצעות שלטי אזהרה כל אתר עבודה בו קיים סיכון בטיחות לרבות עבודה על מנופים</w:t>
      </w:r>
      <w:r w:rsidR="00736BED" w:rsidRPr="0045220F">
        <w:rPr>
          <w:rFonts w:cs="David" w:hint="cs"/>
          <w:sz w:val="24"/>
          <w:rtl/>
          <w:lang w:eastAsia="he-IL"/>
        </w:rPr>
        <w:t>. תחום הגידור וצורתו ייקבעו ע"י מזמין העבודה מטע</w:t>
      </w:r>
      <w:r w:rsidRPr="0045220F">
        <w:rPr>
          <w:rFonts w:cs="David" w:hint="cs"/>
          <w:sz w:val="24"/>
          <w:rtl/>
          <w:lang w:eastAsia="he-IL"/>
        </w:rPr>
        <w:t>ם</w:t>
      </w:r>
      <w:r w:rsidR="00736BED" w:rsidRPr="0045220F">
        <w:rPr>
          <w:rFonts w:cs="David" w:hint="cs"/>
          <w:sz w:val="24"/>
          <w:rtl/>
          <w:lang w:eastAsia="he-IL"/>
        </w:rPr>
        <w:t xml:space="preserve"> רשות המיסים  בתאום עם רכז הבטיחות בחברת נמלי ישראל.</w:t>
      </w:r>
    </w:p>
    <w:p w14:paraId="363D89BA" w14:textId="77777777" w:rsidR="00736BED" w:rsidRPr="00466AC2" w:rsidRDefault="00736BED" w:rsidP="0045220F">
      <w:pPr>
        <w:pStyle w:val="1"/>
        <w:keepNext/>
        <w:keepLines/>
        <w:tabs>
          <w:tab w:val="left" w:pos="9356"/>
        </w:tabs>
        <w:ind w:right="0"/>
        <w:rPr>
          <w:rFonts w:cs="David"/>
          <w:sz w:val="28"/>
          <w:szCs w:val="28"/>
          <w:rtl/>
        </w:rPr>
      </w:pPr>
    </w:p>
    <w:p w14:paraId="54932BDC" w14:textId="77777777" w:rsidR="00A41A56" w:rsidRDefault="00A41A56" w:rsidP="003732FD">
      <w:pPr>
        <w:ind w:left="651" w:hanging="651"/>
        <w:jc w:val="both"/>
        <w:rPr>
          <w:rFonts w:ascii="David" w:hAnsi="David"/>
          <w:b/>
          <w:bCs/>
          <w:sz w:val="24"/>
          <w:szCs w:val="24"/>
          <w:rtl/>
        </w:rPr>
      </w:pPr>
    </w:p>
    <w:p w14:paraId="2D067735" w14:textId="77777777" w:rsidR="0092547E" w:rsidRDefault="0092547E" w:rsidP="003732FD">
      <w:pPr>
        <w:ind w:left="651" w:hanging="651"/>
        <w:jc w:val="both"/>
        <w:rPr>
          <w:rFonts w:ascii="David" w:hAnsi="David"/>
          <w:b/>
          <w:bCs/>
          <w:sz w:val="24"/>
          <w:szCs w:val="24"/>
          <w:rtl/>
        </w:rPr>
      </w:pPr>
    </w:p>
    <w:p w14:paraId="6C17FADA" w14:textId="77777777" w:rsidR="00B711D2" w:rsidRPr="00942CAA" w:rsidRDefault="00B711D2" w:rsidP="00B711D2">
      <w:pPr>
        <w:jc w:val="both"/>
        <w:rPr>
          <w:rFonts w:ascii="David" w:hAnsi="David"/>
          <w:sz w:val="24"/>
          <w:szCs w:val="24"/>
          <w:rtl/>
        </w:rPr>
      </w:pPr>
    </w:p>
    <w:p w14:paraId="6EFF6BC9" w14:textId="77777777" w:rsidR="00B711D2" w:rsidRPr="00942CAA" w:rsidRDefault="00B711D2" w:rsidP="00B711D2">
      <w:pPr>
        <w:jc w:val="both"/>
        <w:rPr>
          <w:rFonts w:ascii="David" w:hAnsi="David"/>
          <w:b/>
          <w:bCs/>
          <w:sz w:val="24"/>
          <w:szCs w:val="24"/>
          <w:rtl/>
        </w:rPr>
      </w:pPr>
      <w:r w:rsidRPr="00942CAA">
        <w:rPr>
          <w:rFonts w:ascii="David" w:hAnsi="David"/>
          <w:b/>
          <w:bCs/>
          <w:sz w:val="24"/>
          <w:szCs w:val="24"/>
          <w:rtl/>
        </w:rPr>
        <w:t>לפיכך והקבלן מצהיר ומתחייב כלפי ה</w:t>
      </w:r>
      <w:r w:rsidR="003732FD">
        <w:rPr>
          <w:rFonts w:ascii="David" w:hAnsi="David"/>
          <w:b/>
          <w:bCs/>
          <w:sz w:val="24"/>
          <w:szCs w:val="24"/>
          <w:rtl/>
        </w:rPr>
        <w:t>רשות</w:t>
      </w:r>
      <w:r w:rsidRPr="00942CAA">
        <w:rPr>
          <w:rFonts w:ascii="David" w:hAnsi="David"/>
          <w:b/>
          <w:bCs/>
          <w:sz w:val="24"/>
          <w:szCs w:val="24"/>
          <w:rtl/>
        </w:rPr>
        <w:t xml:space="preserve"> כדלקמן:</w:t>
      </w:r>
    </w:p>
    <w:p w14:paraId="57D7021E" w14:textId="77777777" w:rsidR="00B711D2" w:rsidRPr="00942CAA" w:rsidRDefault="00B711D2" w:rsidP="00B711D2">
      <w:pPr>
        <w:jc w:val="both"/>
        <w:rPr>
          <w:rFonts w:ascii="David" w:hAnsi="David"/>
          <w:b/>
          <w:bCs/>
          <w:sz w:val="24"/>
          <w:szCs w:val="24"/>
          <w:rtl/>
        </w:rPr>
      </w:pPr>
    </w:p>
    <w:p w14:paraId="6E791BBA" w14:textId="77777777" w:rsidR="00B711D2" w:rsidRPr="00942CAA" w:rsidRDefault="00B711D2" w:rsidP="00B711D2">
      <w:pPr>
        <w:numPr>
          <w:ilvl w:val="0"/>
          <w:numId w:val="1"/>
        </w:numPr>
        <w:ind w:right="0"/>
        <w:jc w:val="both"/>
        <w:rPr>
          <w:rFonts w:ascii="David" w:hAnsi="David"/>
          <w:sz w:val="24"/>
          <w:szCs w:val="24"/>
        </w:rPr>
      </w:pPr>
      <w:r w:rsidRPr="00942CAA">
        <w:rPr>
          <w:rFonts w:ascii="David" w:hAnsi="David"/>
          <w:sz w:val="24"/>
          <w:szCs w:val="24"/>
          <w:rtl/>
        </w:rPr>
        <w:t>הקבלן מצהיר בזאת כי</w:t>
      </w:r>
      <w:r w:rsidRPr="00942CAA">
        <w:rPr>
          <w:rFonts w:ascii="David" w:hAnsi="David"/>
          <w:sz w:val="24"/>
          <w:szCs w:val="24"/>
        </w:rPr>
        <w:t>:</w:t>
      </w:r>
    </w:p>
    <w:p w14:paraId="37299ED0" w14:textId="77777777" w:rsidR="00B711D2" w:rsidRPr="00942CAA" w:rsidRDefault="00B711D2" w:rsidP="00B711D2">
      <w:pPr>
        <w:jc w:val="both"/>
        <w:rPr>
          <w:rFonts w:ascii="David" w:hAnsi="David"/>
          <w:sz w:val="24"/>
          <w:szCs w:val="24"/>
          <w:rtl/>
        </w:rPr>
      </w:pPr>
    </w:p>
    <w:p w14:paraId="52BE6F4C" w14:textId="77777777" w:rsidR="00B711D2" w:rsidRPr="00942CAA" w:rsidRDefault="00B711D2" w:rsidP="00B711D2">
      <w:pPr>
        <w:numPr>
          <w:ilvl w:val="1"/>
          <w:numId w:val="1"/>
        </w:numPr>
        <w:tabs>
          <w:tab w:val="clear" w:pos="720"/>
        </w:tabs>
        <w:ind w:left="1162" w:right="0" w:hanging="567"/>
        <w:jc w:val="both"/>
        <w:rPr>
          <w:rFonts w:ascii="David" w:hAnsi="David"/>
          <w:sz w:val="24"/>
          <w:szCs w:val="24"/>
          <w:rtl/>
        </w:rPr>
      </w:pPr>
      <w:r w:rsidRPr="00942CAA">
        <w:rPr>
          <w:rFonts w:ascii="David" w:hAnsi="David"/>
          <w:sz w:val="24"/>
          <w:szCs w:val="24"/>
          <w:rtl/>
        </w:rPr>
        <w:t>הוא בעל הידע, המיומנות, הניסיון ויכולת הביצוע הנדרשים לשם ביצוע העבודות בבטיחות לרבות כוח אדם מיומן, שעומד לרשותו, ציוד כלים וכל הנדרש לביצוע העבודות.</w:t>
      </w:r>
    </w:p>
    <w:p w14:paraId="6EC0995D"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כי מוכרים וידועים לו כל החוקים, התקנות ודיני הבטיחות החלים על ביצוע עבודות אלו.</w:t>
      </w:r>
    </w:p>
    <w:p w14:paraId="6DC86E0F"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כי הוא מנוסה בטיפול בסיכוני הבטיחות בעבודות אלו וכי בדק את הסיכונים הקיימים באתרי העבודה וכי יש לו ולעובדיו, הניסיון והידע להתמודד עם סיכונים ונושאי בטיחות אלו, וכי ברשותו כל ציוד הבטיחות המתאים לביצוע העבודה, תוך אבטחה מלאה של בטיחות ובריאות עובדיו, עובדי ה</w:t>
      </w:r>
      <w:r w:rsidR="003732FD">
        <w:rPr>
          <w:rFonts w:ascii="David" w:hAnsi="David"/>
          <w:sz w:val="24"/>
          <w:szCs w:val="24"/>
          <w:rtl/>
        </w:rPr>
        <w:t>רשות</w:t>
      </w:r>
      <w:r w:rsidRPr="00942CAA">
        <w:rPr>
          <w:rFonts w:ascii="David" w:hAnsi="David"/>
          <w:sz w:val="24"/>
          <w:szCs w:val="24"/>
          <w:rtl/>
        </w:rPr>
        <w:t xml:space="preserve"> ועוברי אורח ונוהגים ברכב. מבלי לגרוע מכלליות האמור לעיל מצהיר הקבלן כי יש לו ולעובדיו הידע והניסיון להתמודד עם סיכונים ונושאי בטיחות הכרוכים בעבודה.</w:t>
      </w:r>
    </w:p>
    <w:p w14:paraId="3D33173B"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העובדים המועסקים מטעמו בעבודות המתוארות, בקיאים בנוהלי הבטיחות הנדרשים לשם ביצוע העבודות.</w:t>
      </w:r>
    </w:p>
    <w:p w14:paraId="6C0F0DEB" w14:textId="77777777" w:rsidR="00B711D2" w:rsidRPr="00942CAA" w:rsidRDefault="00B711D2" w:rsidP="00B711D2">
      <w:pPr>
        <w:jc w:val="both"/>
        <w:rPr>
          <w:rFonts w:ascii="David" w:hAnsi="David"/>
          <w:sz w:val="24"/>
          <w:szCs w:val="24"/>
          <w:rtl/>
        </w:rPr>
      </w:pPr>
    </w:p>
    <w:p w14:paraId="1895E842" w14:textId="77777777" w:rsidR="00B711D2" w:rsidRPr="00942CAA" w:rsidRDefault="00B711D2" w:rsidP="00B711D2">
      <w:pPr>
        <w:numPr>
          <w:ilvl w:val="0"/>
          <w:numId w:val="1"/>
        </w:numPr>
        <w:ind w:right="0"/>
        <w:jc w:val="both"/>
        <w:rPr>
          <w:rFonts w:ascii="David" w:hAnsi="David"/>
          <w:sz w:val="24"/>
          <w:szCs w:val="24"/>
          <w:rtl/>
        </w:rPr>
      </w:pPr>
      <w:r w:rsidRPr="00942CAA">
        <w:rPr>
          <w:rFonts w:ascii="David" w:hAnsi="David"/>
          <w:sz w:val="24"/>
          <w:szCs w:val="24"/>
          <w:rtl/>
        </w:rPr>
        <w:t>הקבלן מתחייב בזאת:</w:t>
      </w:r>
    </w:p>
    <w:p w14:paraId="49FBF76E" w14:textId="77777777" w:rsidR="00B711D2" w:rsidRPr="00942CAA" w:rsidRDefault="00B711D2" w:rsidP="00B711D2">
      <w:pPr>
        <w:numPr>
          <w:ilvl w:val="1"/>
          <w:numId w:val="1"/>
        </w:numPr>
        <w:tabs>
          <w:tab w:val="clear" w:pos="720"/>
        </w:tabs>
        <w:ind w:left="1162" w:right="0" w:hanging="567"/>
        <w:jc w:val="both"/>
        <w:rPr>
          <w:rFonts w:ascii="David" w:hAnsi="David"/>
          <w:sz w:val="24"/>
          <w:szCs w:val="24"/>
          <w:rtl/>
        </w:rPr>
      </w:pPr>
      <w:r w:rsidRPr="00942CAA">
        <w:rPr>
          <w:rFonts w:ascii="David" w:hAnsi="David"/>
          <w:sz w:val="24"/>
          <w:szCs w:val="24"/>
          <w:rtl/>
        </w:rPr>
        <w:t>שהוא ועובדיו וכל הבא בשמו או מטעמו, ינהגו על פי כל החוקים, התקנות ודיני הבטיחות החלים על עבודות אלו, על כל פרטיהם, בעת ביצוע העבודות.</w:t>
      </w:r>
    </w:p>
    <w:p w14:paraId="62500D6D"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להקפיד כי כל מי שפועל מטעמו יבצע את עבודתו תוך הקפדה מלאה על כללי הבטיחות בעבודה בהתאם להוראות דיני הבטיחות, החוקים והתקנות והכללים הנוגעים לאותה עבודה ומתחייב לשאת באחריות מלאה ובלעדית לכל עבירה של כל עובד כאמור על איזו מהוראות אלו במהלך ביצוע העבודות והוא פוטר את ה</w:t>
      </w:r>
      <w:r w:rsidR="003732FD">
        <w:rPr>
          <w:rFonts w:ascii="David" w:hAnsi="David"/>
          <w:sz w:val="24"/>
          <w:szCs w:val="24"/>
          <w:rtl/>
        </w:rPr>
        <w:t>רשות</w:t>
      </w:r>
      <w:r w:rsidRPr="00942CAA">
        <w:rPr>
          <w:rFonts w:ascii="David" w:hAnsi="David"/>
          <w:sz w:val="24"/>
          <w:szCs w:val="24"/>
          <w:rtl/>
        </w:rPr>
        <w:t xml:space="preserve"> מכל אחריות לאי ביצוע של איזו מהן על ידו או על ידי כל מי שפועל מטעמו.</w:t>
      </w:r>
    </w:p>
    <w:p w14:paraId="341FFFF7"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להעסיק עובדים מקצועיים, מיומנים ומנוסים בלבד ושהוכשרו לסוגי העבודה הספציפיים המפורטים במסמכי המכרז ועברו הדרכת בטיחות על הסיכונים לעבודות אלו, על-ידו או מי מטעמו, תוך פיקוח אישי שלו.</w:t>
      </w:r>
    </w:p>
    <w:p w14:paraId="4AAB79C0"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לספק לעובדים מטעמו את כל העזרים והאמצעים, ציוד המגן האישי ואמצעי הבטיחות הנדרשים בעבודתם. ולנקוט בכל אמצעי הזהירות וההתראה הדרושים בעת ביצוע העבודות, לרבות הקמת והצבת גדרות ומעקי ביטחון, סימון אתרי העבודה ביום בסרטים זוהרים ובלילה על ידי הצבת תאורה, הנחת שלטי זהירות והקמת אמצעי מעבר מוגנים באזור  העבודה ולהימנע מהשארת פתחים, בורות, חפירות ותעלות ללא כיסוי, גידור ושילוט.</w:t>
      </w:r>
    </w:p>
    <w:p w14:paraId="2F6A9E7B" w14:textId="77777777" w:rsidR="00B711D2" w:rsidRDefault="000571DA" w:rsidP="00B711D2">
      <w:pPr>
        <w:numPr>
          <w:ilvl w:val="1"/>
          <w:numId w:val="1"/>
        </w:numPr>
        <w:tabs>
          <w:tab w:val="clear" w:pos="720"/>
        </w:tabs>
        <w:ind w:left="1162" w:right="0" w:hanging="567"/>
        <w:jc w:val="both"/>
        <w:rPr>
          <w:rFonts w:ascii="David" w:hAnsi="David"/>
          <w:sz w:val="24"/>
          <w:szCs w:val="24"/>
        </w:rPr>
      </w:pPr>
      <w:r>
        <w:rPr>
          <w:rFonts w:ascii="David" w:hAnsi="David"/>
          <w:sz w:val="24"/>
          <w:szCs w:val="24"/>
          <w:rtl/>
        </w:rPr>
        <w:t xml:space="preserve">למנות מנהל </w:t>
      </w:r>
      <w:r w:rsidR="00B711D2" w:rsidRPr="00942CAA">
        <w:rPr>
          <w:rFonts w:ascii="David" w:hAnsi="David"/>
          <w:sz w:val="24"/>
          <w:szCs w:val="24"/>
          <w:rtl/>
        </w:rPr>
        <w:t>עבודה</w:t>
      </w:r>
      <w:r>
        <w:rPr>
          <w:rFonts w:ascii="David" w:hAnsi="David" w:hint="cs"/>
          <w:sz w:val="24"/>
          <w:szCs w:val="24"/>
          <w:rtl/>
        </w:rPr>
        <w:t xml:space="preserve"> </w:t>
      </w:r>
      <w:r w:rsidRPr="00D63177">
        <w:rPr>
          <w:rFonts w:hint="cs"/>
          <w:sz w:val="24"/>
          <w:szCs w:val="24"/>
          <w:rtl/>
        </w:rPr>
        <w:t>לבניה ובניה הנדסית מוסמך</w:t>
      </w:r>
      <w:r w:rsidR="00B711D2" w:rsidRPr="00942CAA">
        <w:rPr>
          <w:rFonts w:ascii="David" w:hAnsi="David"/>
          <w:sz w:val="24"/>
          <w:szCs w:val="24"/>
          <w:rtl/>
        </w:rPr>
        <w:t xml:space="preserve"> מטעמו, ולהודיע על מינויו למשרד הכלכלה, מינהל הבטיחות והבריאות התעסוקתית, כמתחייב בחוק. מנהל העבודה יימצא באתר העבודה בכל עת ביצוע העבודה על פי המכרז ומאשר בזאת כי כל הוראה או הודעה שתינתן למנהל העבודה, מטעמו של הקבלן, באתר תחשב לכל דבר ועניין כאילו ניתנה לקבלן עצמו.</w:t>
      </w:r>
    </w:p>
    <w:p w14:paraId="284EA575" w14:textId="77777777" w:rsidR="000571DA" w:rsidRP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lastRenderedPageBreak/>
        <w:t>הקבלן יציג את תכנית הבטיחות לפני תחילת העבודה לאישור בפני ממונה בטיחות וגהות ברשות המיסים, תכנית בטיחות הכוללת סקר סיכונים ונוהל בטיחות לעבודה במקום מתן השרות, תכנית הבטיחות תוכן ותיחתם ע"י ממונה בטיחות בעבודה מטעם הקבלן ועל חשבון הקבלן.</w:t>
      </w:r>
    </w:p>
    <w:p w14:paraId="6C2E4BFF" w14:textId="77777777" w:rsid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עם אישור תכנית הבטיחות ונוהל הבטיחות ע"י ממונה בטיחות וגהות רשות המיסים, ידאג הקבלן להסמכת מנהל עבודה במקום מתן השרות מטעמו בהתייחס לכל התחומים הנדונים בנוהל ובתכנית הבטיחות.</w:t>
      </w:r>
    </w:p>
    <w:p w14:paraId="47267550" w14:textId="77777777" w:rsidR="000571DA" w:rsidRPr="000571DA" w:rsidRDefault="000571DA" w:rsidP="000571DA">
      <w:pPr>
        <w:numPr>
          <w:ilvl w:val="1"/>
          <w:numId w:val="1"/>
        </w:numPr>
        <w:tabs>
          <w:tab w:val="clear" w:pos="720"/>
        </w:tabs>
        <w:ind w:left="1162" w:right="0" w:hanging="567"/>
        <w:jc w:val="both"/>
        <w:rPr>
          <w:rFonts w:ascii="David" w:hAnsi="David"/>
          <w:sz w:val="24"/>
          <w:szCs w:val="24"/>
          <w:rtl/>
        </w:rPr>
      </w:pPr>
      <w:r w:rsidRPr="000571DA">
        <w:rPr>
          <w:rFonts w:hint="cs"/>
          <w:sz w:val="24"/>
          <w:szCs w:val="24"/>
          <w:rtl/>
        </w:rPr>
        <w:t>לקבלן יהיה ממונה בטיחות מטעמו שיבקר באתר העבודה מדי פעם על פי הצורך.</w:t>
      </w:r>
    </w:p>
    <w:p w14:paraId="296F6BAF" w14:textId="77777777" w:rsidR="000571DA" w:rsidRPr="00942CAA" w:rsidRDefault="000571DA" w:rsidP="000571DA">
      <w:pPr>
        <w:ind w:right="720"/>
        <w:jc w:val="both"/>
        <w:rPr>
          <w:rFonts w:ascii="David" w:hAnsi="David"/>
          <w:sz w:val="24"/>
          <w:szCs w:val="24"/>
        </w:rPr>
      </w:pPr>
    </w:p>
    <w:p w14:paraId="3282E873"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 xml:space="preserve"> כלי-העבודה והציוד, יהיו שלמים, תקינים ותקניים, כשכל אמצעי המיגון וההגנה שלהם, יהיו שלמים ומורכבים עליהם, כנדרש ע"י היצרן והחוק. כל הכלים הנדרשים בדיקה ע"י היצרן או ע"י בודק מוסמ</w:t>
      </w:r>
      <w:r>
        <w:rPr>
          <w:rFonts w:ascii="David" w:hAnsi="David"/>
          <w:sz w:val="24"/>
          <w:szCs w:val="24"/>
          <w:rtl/>
        </w:rPr>
        <w:t>ך עפ"י החוק, אכן עברו בדיקה וצו</w:t>
      </w:r>
      <w:r w:rsidRPr="00942CAA">
        <w:rPr>
          <w:rFonts w:ascii="David" w:hAnsi="David"/>
          <w:sz w:val="24"/>
          <w:szCs w:val="24"/>
          <w:rtl/>
        </w:rPr>
        <w:t>ידו בתעודה/ מסמך מתאים ובר-תוקף.</w:t>
      </w:r>
    </w:p>
    <w:p w14:paraId="631C4F61"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כל העובדים יהיו בעלי רישיונות והסמכות הנדרשים והמתאימים להפעלת ציוד וכלים, ולעבודות חשמל, עפ"י החוק והתקנות, ויהיו ברי-תוקף.</w:t>
      </w:r>
    </w:p>
    <w:p w14:paraId="501E20A4" w14:textId="77777777" w:rsidR="000571DA" w:rsidRP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 xml:space="preserve">על הקבלן להציג לפני הממונה על הבטיחות ברשות, לכשיידרש, תעודות תקפות המעידות כי מתקני ההרמה, </w:t>
      </w:r>
      <w:r w:rsidRPr="0013587F">
        <w:rPr>
          <w:rFonts w:hint="cs"/>
          <w:sz w:val="24"/>
          <w:szCs w:val="24"/>
          <w:rtl/>
        </w:rPr>
        <w:t>אביזרי הרמה,  המנופים</w:t>
      </w:r>
      <w:r w:rsidRPr="000571DA">
        <w:rPr>
          <w:rFonts w:hint="cs"/>
          <w:sz w:val="24"/>
          <w:szCs w:val="24"/>
          <w:rtl/>
        </w:rPr>
        <w:t>, קולטי אויר וכד', שישמשו בביצוע עבודות, אכן נבדקו על ידי בודק מוסמך כחוק ונמצאו כשירים ותקינים לעבודה באתר. הציוד יופעל על ידי עובדים מורשים ומוסמכים לכך בלבד.</w:t>
      </w:r>
    </w:p>
    <w:p w14:paraId="2ED71CB4"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העובדים יהיו במצב בריאותי ונפשי תקינים וללא השפעת סמים ואלכוהול, ולא עלולים להזיק לעצמם, לעובדים עימם ולסביבתם.</w:t>
      </w:r>
    </w:p>
    <w:p w14:paraId="0D74F92A" w14:textId="77777777" w:rsidR="000571DA" w:rsidRDefault="000571DA" w:rsidP="00B711D2">
      <w:pPr>
        <w:numPr>
          <w:ilvl w:val="1"/>
          <w:numId w:val="1"/>
        </w:numPr>
        <w:tabs>
          <w:tab w:val="clear" w:pos="720"/>
        </w:tabs>
        <w:ind w:left="1162" w:right="0" w:hanging="567"/>
        <w:jc w:val="both"/>
        <w:rPr>
          <w:rFonts w:ascii="David" w:hAnsi="David"/>
          <w:sz w:val="24"/>
          <w:szCs w:val="24"/>
        </w:rPr>
      </w:pPr>
      <w:r w:rsidRPr="00D63177">
        <w:rPr>
          <w:rFonts w:hint="cs"/>
          <w:sz w:val="24"/>
          <w:szCs w:val="24"/>
          <w:rtl/>
        </w:rPr>
        <w:t>הקבלן  מתחייב לשמור על הסדר והניקיון באתר העבודה ויפנה בכל סוף יום העבודה כל פסולת וגרוטאות אל מחוץ למקום העבודה, למניעת מכשולים מיותרים. הפינוי יהיה על חשבונו</w:t>
      </w:r>
      <w:r>
        <w:rPr>
          <w:rFonts w:ascii="David" w:hAnsi="David" w:hint="cs"/>
          <w:sz w:val="24"/>
          <w:szCs w:val="24"/>
          <w:rtl/>
        </w:rPr>
        <w:t>.</w:t>
      </w:r>
    </w:p>
    <w:p w14:paraId="5B877694" w14:textId="77777777" w:rsidR="000571DA" w:rsidRP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 xml:space="preserve">הקבלן יתחייב שלא להעביר ביצוע עבודת הקמה ו/או עבודת התאמה ו/או עבודת שיפוצים לכל קבלן משנה או בא-כוח אחר, אלא בתאום עם </w:t>
      </w:r>
      <w:r>
        <w:rPr>
          <w:rFonts w:hint="cs"/>
          <w:sz w:val="24"/>
          <w:szCs w:val="24"/>
          <w:rtl/>
        </w:rPr>
        <w:t>הרשות</w:t>
      </w:r>
      <w:r w:rsidRPr="000571DA">
        <w:rPr>
          <w:rFonts w:hint="cs"/>
          <w:sz w:val="24"/>
          <w:szCs w:val="24"/>
          <w:rtl/>
        </w:rPr>
        <w:t>.</w:t>
      </w:r>
      <w:r>
        <w:rPr>
          <w:rFonts w:ascii="David" w:hAnsi="David" w:hint="cs"/>
          <w:sz w:val="24"/>
          <w:szCs w:val="24"/>
          <w:rtl/>
        </w:rPr>
        <w:t xml:space="preserve"> </w:t>
      </w:r>
      <w:r w:rsidRPr="000571DA">
        <w:rPr>
          <w:rFonts w:hint="cs"/>
          <w:sz w:val="24"/>
          <w:szCs w:val="24"/>
          <w:rtl/>
        </w:rPr>
        <w:t>קבלן המשנה הנ"ל יפעל בביצוע העבודה בהתאם להוראות הבטיחות המפורטות בנספח זה, לעיל ולהלן.    קבלן המשנה יהיה כפוף לכל הנחיות הבטיחות שיציג בפניו הקבלן</w:t>
      </w:r>
    </w:p>
    <w:p w14:paraId="76DD000D" w14:textId="77777777" w:rsidR="00B711D2" w:rsidRPr="00942CAA" w:rsidRDefault="00B711D2" w:rsidP="00B711D2">
      <w:pPr>
        <w:jc w:val="both"/>
        <w:rPr>
          <w:rFonts w:ascii="David" w:hAnsi="David"/>
          <w:sz w:val="24"/>
          <w:szCs w:val="24"/>
          <w:rtl/>
        </w:rPr>
      </w:pPr>
    </w:p>
    <w:p w14:paraId="1757EF55" w14:textId="77777777" w:rsidR="00B711D2" w:rsidRPr="00942CAA" w:rsidRDefault="00B711D2" w:rsidP="00B711D2">
      <w:pPr>
        <w:numPr>
          <w:ilvl w:val="0"/>
          <w:numId w:val="1"/>
        </w:numPr>
        <w:ind w:right="0"/>
        <w:jc w:val="both"/>
        <w:rPr>
          <w:rFonts w:ascii="David" w:hAnsi="David"/>
          <w:sz w:val="24"/>
          <w:szCs w:val="24"/>
          <w:rtl/>
        </w:rPr>
      </w:pPr>
      <w:r w:rsidRPr="00942CAA">
        <w:rPr>
          <w:rFonts w:ascii="David" w:hAnsi="David"/>
          <w:sz w:val="24"/>
          <w:szCs w:val="24"/>
          <w:rtl/>
        </w:rPr>
        <w:t>בלא לגרוע מכלליות האמור בסעיף 2 לעיל, הקבלן מתחייב:</w:t>
      </w:r>
    </w:p>
    <w:p w14:paraId="2385460E"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לוודא  כי בכל עבודה בגובה, תבוצע העבודה תוך נקיטת כל אמצעי הבטיחות באופן מדויק וקפדני על פי כל חוקי הבטיחות והתקנות  הרלוונטיים לתחום העבודות ובמיוחד לעבודה בגובה (לכל סוגי-עבודות אלה וכולל עבודה במקום מוקף) כמשמעותה בסעיף 50 לפקודת הבטיחות ועפ"י "תקנות הבטיחות בעבודה (עבודה בגובה) ה' תשס"ז – 2007". העובדים יהיו בוגרי-קורס עבודה בגובה שמתאים לסוג העבודה שהם מבצעים ותעודת ההסמכה תהיה בתוקף ונמצאת ברשותם או בידי הקבלן.</w:t>
      </w:r>
    </w:p>
    <w:p w14:paraId="4ADD4713" w14:textId="77777777" w:rsidR="000571DA" w:rsidRDefault="000571DA" w:rsidP="00B711D2">
      <w:pPr>
        <w:numPr>
          <w:ilvl w:val="1"/>
          <w:numId w:val="1"/>
        </w:numPr>
        <w:tabs>
          <w:tab w:val="clear" w:pos="720"/>
        </w:tabs>
        <w:ind w:left="1162" w:right="0" w:hanging="567"/>
        <w:jc w:val="both"/>
        <w:rPr>
          <w:rFonts w:ascii="David" w:hAnsi="David"/>
          <w:sz w:val="24"/>
          <w:szCs w:val="24"/>
        </w:rPr>
      </w:pPr>
      <w:r w:rsidRPr="00D63177">
        <w:rPr>
          <w:rFonts w:hint="cs"/>
          <w:sz w:val="24"/>
          <w:szCs w:val="24"/>
          <w:rtl/>
        </w:rPr>
        <w:t>ביצוע עבודה על גגות רכים (לוחות אסבסט גלי, פח וכד') יבוצעו  בהתאם לחוק על ידי נקיטת אמצעי הזהירות המפורטים בתקנות הבטיחות בעבודה (לוחות זחילה וכד'),פרוט אמצעי המגן הנדרשים לעבודה זו ורשימת העובדים המוסמכים לכך.</w:t>
      </w:r>
    </w:p>
    <w:p w14:paraId="25FC8264" w14:textId="77777777" w:rsidR="000571DA" w:rsidRPr="00942CAA" w:rsidRDefault="000571DA" w:rsidP="00B711D2">
      <w:pPr>
        <w:numPr>
          <w:ilvl w:val="1"/>
          <w:numId w:val="1"/>
        </w:numPr>
        <w:tabs>
          <w:tab w:val="clear" w:pos="720"/>
        </w:tabs>
        <w:ind w:left="1162" w:right="0" w:hanging="567"/>
        <w:jc w:val="both"/>
        <w:rPr>
          <w:rFonts w:ascii="David" w:hAnsi="David"/>
          <w:sz w:val="24"/>
          <w:szCs w:val="24"/>
        </w:rPr>
      </w:pPr>
      <w:r w:rsidRPr="00D63177">
        <w:rPr>
          <w:rFonts w:hint="cs"/>
          <w:sz w:val="24"/>
          <w:szCs w:val="24"/>
          <w:rtl/>
        </w:rPr>
        <w:t>בניית תקרות תותבות ותקרות ביניים תעשה על-פי מפרט שיאושר על מהנדס מוסמך מטעם הקבלן.</w:t>
      </w:r>
    </w:p>
    <w:p w14:paraId="6322EBAD"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לעבודות הרמה, הנפה והורדה של רכיבים כבדים במסגרת העבודה באמצעות כלי-הרמה, כדוגמת עגורנים (מנופים להעמסה עצמית) הקבלן מתחייב לבצע במועד בדיקות לכל ציוד הרמה שבבעלותו ו/או שיופעלו על ידו לצורך העבודות מושא מכרז זה. העובדים שיפעילו ציוד הרמה כאמור יהיו מוסמכים וכשירים להפעיל ציוד זה, עפ"י "תקנות הבטיחות בעבודה - עגורנאים מפעילי מכונות הרמה ואתתים" ולפי כל דרישות "פקודת הבטיחות בעבודה – נוסח חדש 1970", שנוגעות לציוד הרמה, והוא בלבד יהיה אחראי לתקינות הציוד ולהפעילו רק בעזרת עובדים מיומנים שעברו הכשרה מתאימה, כאמור.</w:t>
      </w:r>
    </w:p>
    <w:p w14:paraId="4DB83246"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למנוע כל מגע של עובדים בגובה בקווי חשמל, לנקוט צעדים ולספק ציוד מתאים למניעת התחשמלותם ותוך הקפדה על דיני הבטיחות הרלוונטיים לעבודה עם חשמל.</w:t>
      </w:r>
    </w:p>
    <w:p w14:paraId="2E6D8CE2" w14:textId="6D2CC346" w:rsidR="000571DA" w:rsidRPr="00942CAA" w:rsidRDefault="000571DA" w:rsidP="00F5176A">
      <w:pPr>
        <w:numPr>
          <w:ilvl w:val="1"/>
          <w:numId w:val="1"/>
        </w:numPr>
        <w:tabs>
          <w:tab w:val="clear" w:pos="720"/>
        </w:tabs>
        <w:ind w:left="1162" w:right="0" w:hanging="567"/>
        <w:jc w:val="both"/>
        <w:rPr>
          <w:rFonts w:ascii="David" w:hAnsi="David"/>
          <w:sz w:val="24"/>
          <w:szCs w:val="24"/>
        </w:rPr>
      </w:pPr>
      <w:r w:rsidRPr="00D63177">
        <w:rPr>
          <w:rFonts w:hint="cs"/>
          <w:sz w:val="24"/>
          <w:szCs w:val="24"/>
          <w:rtl/>
        </w:rPr>
        <w:t xml:space="preserve">בביצוע עבודות בינוי והריסה, ידאג המפעיל לנתק מראש את זרם החשמל, וזאת לאחר אישורו </w:t>
      </w:r>
      <w:r w:rsidR="00F5176A">
        <w:rPr>
          <w:rFonts w:hint="cs"/>
          <w:sz w:val="24"/>
          <w:szCs w:val="24"/>
          <w:rtl/>
        </w:rPr>
        <w:t xml:space="preserve">רשות המיסים </w:t>
      </w:r>
    </w:p>
    <w:p w14:paraId="3BC291B1" w14:textId="77777777" w:rsidR="00B711D2" w:rsidRPr="00942CAA"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 xml:space="preserve">להקפיד כי השימוש במכשירים חשמליים מטלטלים ייעשה דרך מפסק לזרם דלף (ריליי פחת) ובהתאם לתקנות הבטיחות בעבודה וחוק החשמל ותקנותיו וכן כי תיקון כלי עבודה חשמליים וציוד חשמלי ייעשה על ידי חשמלאי מוסמך בלבד. </w:t>
      </w:r>
      <w:r w:rsidRPr="00942CAA">
        <w:rPr>
          <w:rFonts w:ascii="David" w:hAnsi="David"/>
          <w:sz w:val="24"/>
          <w:szCs w:val="24"/>
          <w:rtl/>
        </w:rPr>
        <w:lastRenderedPageBreak/>
        <w:t>הקבלן מתחייב גם כי המכשירים החשמליים המטלטלים יהיו תקינים ותקניים בהתאם לדרישות חוק החשמל ותקנותיו.</w:t>
      </w:r>
    </w:p>
    <w:p w14:paraId="325C1A1B"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942CAA">
        <w:rPr>
          <w:rFonts w:ascii="David" w:hAnsi="David"/>
          <w:sz w:val="24"/>
          <w:szCs w:val="24"/>
          <w:rtl/>
        </w:rPr>
        <w:t xml:space="preserve">להקפיד כי עבודות חפירה קידוח וכו' יבוצעו באופן שימנע פגיעה בכבלי חשמל או בתשתיות/במערכות תת קרקעיות אחרות ותוך הקפדה על דיני הבטיחות הרלוונטיים ולספק ציוד מתאים למניעת התחשמלותם של העובדים. </w:t>
      </w:r>
    </w:p>
    <w:p w14:paraId="12623961"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עבודות בניה או בניה הנדסית יבוצעו עפ"י תקנות הבטיחות בעבודה (עבודות בניה) .</w:t>
      </w:r>
    </w:p>
    <w:p w14:paraId="5D400139" w14:textId="7478A3B5" w:rsidR="000571DA" w:rsidRDefault="000571DA" w:rsidP="00F5176A">
      <w:pPr>
        <w:numPr>
          <w:ilvl w:val="1"/>
          <w:numId w:val="1"/>
        </w:numPr>
        <w:tabs>
          <w:tab w:val="clear" w:pos="720"/>
        </w:tabs>
        <w:ind w:left="1162" w:right="0" w:hanging="567"/>
        <w:jc w:val="both"/>
        <w:rPr>
          <w:rFonts w:ascii="David" w:hAnsi="David"/>
          <w:sz w:val="24"/>
          <w:szCs w:val="24"/>
        </w:rPr>
      </w:pPr>
      <w:r w:rsidRPr="000571DA">
        <w:rPr>
          <w:rFonts w:hint="cs"/>
          <w:sz w:val="24"/>
          <w:szCs w:val="24"/>
          <w:rtl/>
        </w:rPr>
        <w:t>עבודות בחללים סגורים (עבודה במקום מוקף)</w:t>
      </w:r>
      <w:r w:rsidRPr="000571DA">
        <w:rPr>
          <w:rFonts w:hint="cs"/>
          <w:sz w:val="24"/>
          <w:szCs w:val="24"/>
        </w:rPr>
        <w:t xml:space="preserve"> </w:t>
      </w:r>
      <w:r w:rsidRPr="000571DA">
        <w:rPr>
          <w:rFonts w:hint="cs"/>
          <w:sz w:val="24"/>
          <w:szCs w:val="24"/>
          <w:rtl/>
        </w:rPr>
        <w:t xml:space="preserve"> כגון: בורות ביוב, מנהרות וכד' יבוצעו רק לאחר קבלת </w:t>
      </w:r>
      <w:r w:rsidR="00F5176A" w:rsidRPr="000571DA">
        <w:rPr>
          <w:rFonts w:hint="cs"/>
          <w:sz w:val="24"/>
          <w:szCs w:val="24"/>
          <w:rtl/>
        </w:rPr>
        <w:t>הסכמ</w:t>
      </w:r>
      <w:r w:rsidR="00F5176A">
        <w:rPr>
          <w:rFonts w:hint="cs"/>
          <w:sz w:val="24"/>
          <w:szCs w:val="24"/>
          <w:rtl/>
        </w:rPr>
        <w:t>ה בעניין כנדרש</w:t>
      </w:r>
      <w:r w:rsidR="00F5176A" w:rsidRPr="000571DA">
        <w:rPr>
          <w:rFonts w:hint="cs"/>
          <w:sz w:val="24"/>
          <w:szCs w:val="24"/>
          <w:rtl/>
        </w:rPr>
        <w:t xml:space="preserve"> </w:t>
      </w:r>
      <w:r w:rsidRPr="000571DA">
        <w:rPr>
          <w:rFonts w:hint="cs"/>
          <w:sz w:val="24"/>
          <w:szCs w:val="24"/>
          <w:rtl/>
        </w:rPr>
        <w:t>וכל זאת לאחר טיהור האזור מאווירת נפיצה, רעילות, דלקות וכד'.</w:t>
      </w:r>
    </w:p>
    <w:p w14:paraId="7B7BD061" w14:textId="77777777" w:rsid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 xml:space="preserve">הקבלן יציג באתר בנייה שילוט תיקני ותקין ובו יצוין: שם החברה הקבלנית, וטלפון להתקשרות, כתובתו ושמו ופרטיו האישיים של מנהל העבודה מטעמו, ת"ז טלפון להתקשרות. </w:t>
      </w:r>
    </w:p>
    <w:p w14:paraId="57F60FEC" w14:textId="743AF586" w:rsidR="000571DA" w:rsidRDefault="000571DA" w:rsidP="00F5176A">
      <w:pPr>
        <w:numPr>
          <w:ilvl w:val="1"/>
          <w:numId w:val="1"/>
        </w:numPr>
        <w:tabs>
          <w:tab w:val="clear" w:pos="720"/>
        </w:tabs>
        <w:ind w:left="1162" w:right="0" w:hanging="567"/>
        <w:jc w:val="both"/>
        <w:rPr>
          <w:rFonts w:ascii="David" w:hAnsi="David"/>
          <w:sz w:val="24"/>
          <w:szCs w:val="24"/>
        </w:rPr>
      </w:pPr>
      <w:r w:rsidRPr="000571DA">
        <w:rPr>
          <w:rFonts w:hint="cs"/>
          <w:sz w:val="24"/>
          <w:szCs w:val="24"/>
          <w:rtl/>
        </w:rPr>
        <w:t xml:space="preserve">הקבלן יתחייב שלא לבצע עבודה חריגה ומסוכנת שלא פורטה לעיל אלא לאחר קבלת היתר עבודה בכתב מטעם </w:t>
      </w:r>
      <w:r w:rsidR="00F5176A">
        <w:rPr>
          <w:rFonts w:hint="cs"/>
          <w:sz w:val="24"/>
          <w:szCs w:val="24"/>
          <w:rtl/>
        </w:rPr>
        <w:t>הרשות</w:t>
      </w:r>
      <w:r w:rsidRPr="000571DA">
        <w:rPr>
          <w:rFonts w:hint="cs"/>
          <w:sz w:val="24"/>
          <w:szCs w:val="24"/>
          <w:rtl/>
        </w:rPr>
        <w:t xml:space="preserve"> וכפוף להוראות הבטיחות עליהן תורה רשות המיסים.</w:t>
      </w:r>
    </w:p>
    <w:p w14:paraId="15CDC626" w14:textId="77777777" w:rsidR="000571DA" w:rsidRP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 xml:space="preserve"> הקבלן יספק, על חשבונו, אמצעי גישור, שילוט אזהרה, פנסי תאורה, סרטי סימון זוהרים הנדרשים על-פי דין, או לפי הוראות הבטיחות של הרשות כדי להבטיח את בטחונו ונוחותו של הציבור במקום.     </w:t>
      </w:r>
    </w:p>
    <w:p w14:paraId="12376B7C"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הקבלן הינו קבלן ראשי, כמי שה</w:t>
      </w:r>
      <w:r w:rsidR="003732FD">
        <w:rPr>
          <w:rFonts w:ascii="David" w:hAnsi="David"/>
          <w:sz w:val="24"/>
          <w:szCs w:val="24"/>
          <w:rtl/>
        </w:rPr>
        <w:t>רשות</w:t>
      </w:r>
      <w:r w:rsidRPr="008070B7">
        <w:rPr>
          <w:rFonts w:ascii="David" w:hAnsi="David"/>
          <w:sz w:val="24"/>
          <w:szCs w:val="24"/>
          <w:rtl/>
        </w:rPr>
        <w:t xml:space="preserve"> הטילה עליו את ביצוע עבודות הבניה, והוא לוקח על עצמו כמבצע הבניה את האחריות הכוללת לביצוע הוראות תקנות הבטיחות בעבודה (עבודות  בניה). </w:t>
      </w:r>
    </w:p>
    <w:p w14:paraId="7323390E"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הקבלן מתחייב להודיע למפקח העבודה האזורי על כל עבודת בניה או בניה הנדסית, שמשכה הצפוי  עולה על 6 שבועות, כנדרש בסעיף 192 לפקודת הבטיחות בעבודה.</w:t>
      </w:r>
    </w:p>
    <w:p w14:paraId="2950B317"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 xml:space="preserve">הקבלן מתחייב לבצע עבודות הריסה בהתאם לתקנות הבטיחות בעבודה (עבודות בנייה) התשמ"ח - 1988 ובפרט פרק י' </w:t>
      </w:r>
      <w:r>
        <w:rPr>
          <w:rFonts w:ascii="David" w:hAnsi="David" w:hint="cs"/>
          <w:sz w:val="24"/>
          <w:szCs w:val="24"/>
          <w:rtl/>
        </w:rPr>
        <w:t>-</w:t>
      </w:r>
      <w:r w:rsidRPr="008070B7">
        <w:rPr>
          <w:rFonts w:ascii="David" w:hAnsi="David"/>
          <w:sz w:val="24"/>
          <w:szCs w:val="24"/>
          <w:rtl/>
        </w:rPr>
        <w:t xml:space="preserve"> הריסות .</w:t>
      </w:r>
    </w:p>
    <w:p w14:paraId="17F34D81"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הקבלן מתחייב לבצע עבודות חפירה בהתאם לתקנות הבטיחות בעבודה (עבודות בנייה)  התשמ"ח 1988  ובפרט פרק ט</w:t>
      </w:r>
      <w:r>
        <w:rPr>
          <w:rFonts w:ascii="David" w:hAnsi="David" w:hint="cs"/>
          <w:sz w:val="24"/>
          <w:szCs w:val="24"/>
          <w:rtl/>
        </w:rPr>
        <w:t>'</w:t>
      </w:r>
      <w:r w:rsidRPr="008070B7">
        <w:rPr>
          <w:rFonts w:ascii="David" w:hAnsi="David"/>
          <w:sz w:val="24"/>
          <w:szCs w:val="24"/>
          <w:rtl/>
        </w:rPr>
        <w:t xml:space="preserve"> - חפירות ועבודות עפר .</w:t>
      </w:r>
    </w:p>
    <w:p w14:paraId="6BF100AA" w14:textId="77777777" w:rsidR="00B711D2" w:rsidRDefault="00B711D2" w:rsidP="00B711D2">
      <w:pPr>
        <w:numPr>
          <w:ilvl w:val="1"/>
          <w:numId w:val="1"/>
        </w:numPr>
        <w:tabs>
          <w:tab w:val="clear" w:pos="720"/>
        </w:tabs>
        <w:ind w:left="1162" w:right="0" w:hanging="567"/>
        <w:jc w:val="both"/>
        <w:rPr>
          <w:rFonts w:ascii="David" w:hAnsi="David"/>
          <w:sz w:val="24"/>
          <w:szCs w:val="24"/>
        </w:rPr>
      </w:pPr>
      <w:r w:rsidRPr="008070B7">
        <w:rPr>
          <w:rFonts w:ascii="David" w:hAnsi="David"/>
          <w:sz w:val="24"/>
          <w:szCs w:val="24"/>
          <w:rtl/>
        </w:rPr>
        <w:t>הקבלן ידאג לתאם כל חפירה עם הרשויות הנדרשות ועפ"י דרישותיהן .</w:t>
      </w:r>
    </w:p>
    <w:p w14:paraId="17B35972" w14:textId="77777777" w:rsid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מנהל העבודה מטעם הקבלן ידאג לבדוק את תקינות הפיגומים, הגידור, הסולמות ומתקנים וציוד בכל תחומי העבודה שבאחריותו ויוודא שימוש נכון בהם.</w:t>
      </w:r>
    </w:p>
    <w:p w14:paraId="567B1C3E" w14:textId="77777777" w:rsidR="000571DA" w:rsidRDefault="000571DA" w:rsidP="000571DA">
      <w:pPr>
        <w:numPr>
          <w:ilvl w:val="1"/>
          <w:numId w:val="1"/>
        </w:numPr>
        <w:tabs>
          <w:tab w:val="clear" w:pos="720"/>
        </w:tabs>
        <w:ind w:left="1162" w:right="0" w:hanging="567"/>
        <w:jc w:val="both"/>
        <w:rPr>
          <w:rFonts w:ascii="David" w:hAnsi="David"/>
          <w:sz w:val="24"/>
          <w:szCs w:val="24"/>
        </w:rPr>
      </w:pPr>
      <w:r w:rsidRPr="000571DA">
        <w:rPr>
          <w:rFonts w:hint="cs"/>
          <w:sz w:val="24"/>
          <w:szCs w:val="24"/>
          <w:rtl/>
        </w:rPr>
        <w:t>על הקבלן לוודא שכל עבודות החפירה, ההריסה והבינוי וכד' (אם וככל שיהיו) יבוצעו, תחת פיקוחו הישיר של מנהל העבודה ורק לאחר נקיטת צעדי בטיחות לסוג ואופי העבודה שבביצועו.</w:t>
      </w:r>
    </w:p>
    <w:p w14:paraId="4BF74858"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בעת ביצוע עבודה חמה: הלחמה, ריתוך, השחזה, חימום וכל עבודה מסוג זה שעלולה לגרום לשריפה, להקדים ולהכין את סביבת העבודה באמצעים, כגון: יריעות בידוד וכדומיהן מפני גיצים ואש,  פינוי חומרים וחפצים שעלולים להידלק, להציב אדם ("צופה-אש") שישגיח על העובד ובעיקר על סביבת העבודה, כדי למנוע התפתחות אש ושריפה, כשהצופה יהיה מצויד במטפה לכיבוי-אש תקין ושהוא ידע להפעילו אם תפרוץ דליקה/שריפה. שהצופה יבצע סיור לאחר תקופת זמן ארוכה לאחר שהסתיימה העבודה החמה כדי לוודא שלא התפתחה שריפה.</w:t>
      </w:r>
    </w:p>
    <w:p w14:paraId="689F3F4B"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 xml:space="preserve">להקפיד על שימוש בטיחותי ונכון בחומרים מסוכנים: צבעים, מדללים, חומצות, חומרים מסוכנים וכל החומרים האחרים שנדרשים לעבודות אלה, שעלולים לגרום פגיעה פיזית או בריאותית כלשהי בעובד, לספק לעובדיו את הכלים המתאימים לעבודות אלה ולספק לו ציוד מגן אישי מתאים לעבודות בחומרים אלו כולל בדיקות רפואיות שנדרשות על-פי כל התקנות והחוקים של מדינת ישראל, לגבי החומרים שבשימוש בעבודות אלה. </w:t>
      </w:r>
    </w:p>
    <w:p w14:paraId="404C0C98"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לספק לעובדים מטעמו את כל ציוד המגן האישי הנדרש ב"תקנות הבטיחות בעבודה (ציוד מגן אישי) - התשנ"ז 1997", לשם מניעת פגיעה בבריאותם ובבטיחותם והציוד שיהיה מתאים לסוג העבודה והחומרים שמעורבים בתהליך.</w:t>
      </w:r>
    </w:p>
    <w:p w14:paraId="408BEFB9"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לנקוט צעדים ולספק לעובדיו אמצעי אזהרה (חרוטים/קונוסים, פנסים מהבהבים, גדרות, שילוט ותמרור מתאימים וכדומיהם)  ואמצעים אישיים, כגון: אפוד זוהר ואחרים, למניעת פגיעה בהם בצידי דרכים/כבישים על ידי כלי-רכב חולפים.</w:t>
      </w:r>
    </w:p>
    <w:p w14:paraId="53785124"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להדריך את כל העובדים מטעמו, בין עובדיו ובין עובדים אחרים לרבות קבלני משנה, ספקים, נציגים ועובדיהם, בהתאם להוראות "תקנות ארגון הפיקוח על העבודה (מסירת מידע והדרכת עובדים) - התשנ"ט 1999", ולוודא קיום הדרכות והסמכות ספציפיות לעבודות שהוגדרו במסגרת המכרז.</w:t>
      </w:r>
    </w:p>
    <w:p w14:paraId="49CDB01D"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t xml:space="preserve"> להודיע לממונה הבטיחות של ה</w:t>
      </w:r>
      <w:r w:rsidR="003732FD" w:rsidRPr="000571DA">
        <w:rPr>
          <w:rFonts w:ascii="David" w:hAnsi="David"/>
          <w:sz w:val="24"/>
          <w:szCs w:val="24"/>
          <w:rtl/>
        </w:rPr>
        <w:t>רשות</w:t>
      </w:r>
      <w:r w:rsidRPr="000571DA">
        <w:rPr>
          <w:rFonts w:ascii="David" w:hAnsi="David"/>
          <w:sz w:val="24"/>
          <w:szCs w:val="24"/>
          <w:rtl/>
        </w:rPr>
        <w:t xml:space="preserve"> ישירות ומיד על כל תאונה ופגיעה בעבודה  שאירעה לו או לכל עובד מטעמו או לעובר אורח באתר העבודה או סביבו.</w:t>
      </w:r>
    </w:p>
    <w:p w14:paraId="72EA20CC" w14:textId="77777777" w:rsidR="00B711D2" w:rsidRDefault="00B711D2" w:rsidP="000571DA">
      <w:pPr>
        <w:numPr>
          <w:ilvl w:val="1"/>
          <w:numId w:val="1"/>
        </w:numPr>
        <w:tabs>
          <w:tab w:val="clear" w:pos="720"/>
        </w:tabs>
        <w:ind w:left="1162" w:right="0" w:hanging="567"/>
        <w:jc w:val="both"/>
        <w:rPr>
          <w:rFonts w:ascii="David" w:hAnsi="David"/>
          <w:sz w:val="24"/>
          <w:szCs w:val="24"/>
        </w:rPr>
      </w:pPr>
      <w:r w:rsidRPr="000571DA">
        <w:rPr>
          <w:rFonts w:ascii="David" w:hAnsi="David"/>
          <w:sz w:val="24"/>
          <w:szCs w:val="24"/>
          <w:rtl/>
        </w:rPr>
        <w:lastRenderedPageBreak/>
        <w:t xml:space="preserve"> לדווח למשרד הכלכלה, מינהל הבטיחות והבריאות התעסוקתית, כנדרש בדיני הבטיחות על כל תאונה שאירעה לעובד מטעמו ושבעטיה נעשה נטול יכולת עבודה מעל שלושה ימים בשל פציעה או שגרמה למותו של העובד.</w:t>
      </w:r>
    </w:p>
    <w:p w14:paraId="1AF93144" w14:textId="77777777" w:rsidR="000571DA" w:rsidRPr="000571DA" w:rsidRDefault="000571DA" w:rsidP="000571DA">
      <w:pPr>
        <w:numPr>
          <w:ilvl w:val="1"/>
          <w:numId w:val="1"/>
        </w:numPr>
        <w:tabs>
          <w:tab w:val="clear" w:pos="720"/>
        </w:tabs>
        <w:ind w:left="1162" w:right="0" w:hanging="567"/>
        <w:jc w:val="both"/>
        <w:rPr>
          <w:rFonts w:ascii="David" w:hAnsi="David"/>
          <w:sz w:val="24"/>
          <w:szCs w:val="24"/>
        </w:rPr>
      </w:pPr>
    </w:p>
    <w:p w14:paraId="64E3BA9E" w14:textId="77777777" w:rsidR="00B711D2" w:rsidRPr="00942CAA" w:rsidRDefault="00B711D2" w:rsidP="00B711D2">
      <w:pPr>
        <w:jc w:val="both"/>
        <w:rPr>
          <w:rFonts w:ascii="David" w:hAnsi="David"/>
          <w:sz w:val="24"/>
          <w:szCs w:val="24"/>
          <w:rtl/>
        </w:rPr>
      </w:pPr>
    </w:p>
    <w:p w14:paraId="0F7B3317" w14:textId="77777777" w:rsidR="00B711D2" w:rsidRPr="000571DA" w:rsidRDefault="00B711D2" w:rsidP="000571DA">
      <w:pPr>
        <w:pStyle w:val="a4"/>
        <w:numPr>
          <w:ilvl w:val="0"/>
          <w:numId w:val="1"/>
        </w:numPr>
        <w:jc w:val="both"/>
        <w:rPr>
          <w:rFonts w:ascii="David" w:hAnsi="David"/>
          <w:sz w:val="24"/>
          <w:szCs w:val="24"/>
        </w:rPr>
      </w:pPr>
      <w:r w:rsidRPr="000571DA">
        <w:rPr>
          <w:rFonts w:ascii="David" w:hAnsi="David"/>
          <w:sz w:val="24"/>
          <w:szCs w:val="24"/>
          <w:rtl/>
        </w:rPr>
        <w:t>ה</w:t>
      </w:r>
      <w:r w:rsidR="003732FD" w:rsidRPr="000571DA">
        <w:rPr>
          <w:rFonts w:ascii="David" w:hAnsi="David"/>
          <w:sz w:val="24"/>
          <w:szCs w:val="24"/>
          <w:rtl/>
        </w:rPr>
        <w:t>רשות</w:t>
      </w:r>
      <w:r w:rsidRPr="000571DA">
        <w:rPr>
          <w:rFonts w:ascii="David" w:hAnsi="David"/>
          <w:sz w:val="24"/>
          <w:szCs w:val="24"/>
          <w:rtl/>
        </w:rPr>
        <w:t xml:space="preserve"> רשאית לחייב את הקבלן בנושאים טכניים או בנקיטת אמצעי בטיחות בעת ביצוע העבודות על פי הסכם זה או באתרי העבודה על פי והקבלן מתחייב לפעול על פי הוראות הביצוע שיקבל. אם עקב הוראה כאמור תהא לקבלן טענה כספית או אחרת תועבר זו להכרעה במישור אחר והקבלן לא יעכב את ביצוע העבודות. אין בסעיף זה כדי להטיל על ה</w:t>
      </w:r>
      <w:r w:rsidR="003732FD" w:rsidRPr="000571DA">
        <w:rPr>
          <w:rFonts w:ascii="David" w:hAnsi="David"/>
          <w:sz w:val="24"/>
          <w:szCs w:val="24"/>
          <w:rtl/>
        </w:rPr>
        <w:t>רשות</w:t>
      </w:r>
      <w:r w:rsidRPr="000571DA">
        <w:rPr>
          <w:rFonts w:ascii="David" w:hAnsi="David"/>
          <w:sz w:val="24"/>
          <w:szCs w:val="24"/>
          <w:rtl/>
        </w:rPr>
        <w:t xml:space="preserve"> חובת פיקוח על הבטיחות בעבודות המצויות  בתחום מומחיותו  של הקבלן ולא בתחום מומחיותה של ה</w:t>
      </w:r>
      <w:r w:rsidR="003732FD" w:rsidRPr="000571DA">
        <w:rPr>
          <w:rFonts w:ascii="David" w:hAnsi="David"/>
          <w:sz w:val="24"/>
          <w:szCs w:val="24"/>
          <w:rtl/>
        </w:rPr>
        <w:t>רשות</w:t>
      </w:r>
      <w:r w:rsidRPr="000571DA">
        <w:rPr>
          <w:rFonts w:ascii="David" w:hAnsi="David"/>
          <w:sz w:val="24"/>
          <w:szCs w:val="24"/>
          <w:rtl/>
        </w:rPr>
        <w:t>. אין בסעיף זה גם כדי לפטור את הקבלן מאחריותו המלאה לכל נושאי הבטיחות על פי כל סעיפי המכרז.</w:t>
      </w:r>
    </w:p>
    <w:p w14:paraId="0463BE38" w14:textId="77777777" w:rsidR="00B711D2" w:rsidRPr="00942CAA" w:rsidRDefault="00B711D2" w:rsidP="00B711D2">
      <w:pPr>
        <w:jc w:val="both"/>
        <w:rPr>
          <w:rFonts w:ascii="David" w:hAnsi="David"/>
          <w:sz w:val="24"/>
          <w:szCs w:val="24"/>
          <w:rtl/>
        </w:rPr>
      </w:pPr>
    </w:p>
    <w:p w14:paraId="01851B0D" w14:textId="77777777" w:rsidR="00B711D2" w:rsidRPr="00942CAA" w:rsidRDefault="00B711D2" w:rsidP="000571DA">
      <w:pPr>
        <w:numPr>
          <w:ilvl w:val="0"/>
          <w:numId w:val="1"/>
        </w:numPr>
        <w:jc w:val="both"/>
        <w:rPr>
          <w:rFonts w:ascii="David" w:hAnsi="David"/>
          <w:sz w:val="24"/>
          <w:szCs w:val="24"/>
        </w:rPr>
      </w:pPr>
      <w:r w:rsidRPr="00942CAA">
        <w:rPr>
          <w:rFonts w:ascii="David" w:hAnsi="David"/>
          <w:sz w:val="24"/>
          <w:szCs w:val="24"/>
          <w:rtl/>
        </w:rPr>
        <w:t>הקבלן מתחייב להורות לכל עובדיו וכל מי מטעמו אשר יעסקו בביצוע העבודה כדלקמן: בעת ביצוע העבודות הם ימלאו אחר הוראות ממנהל האגף המזמין את העבודה מטעם ה</w:t>
      </w:r>
      <w:r w:rsidR="003732FD">
        <w:rPr>
          <w:rFonts w:ascii="David" w:hAnsi="David"/>
          <w:sz w:val="24"/>
          <w:szCs w:val="24"/>
          <w:rtl/>
        </w:rPr>
        <w:t>רשות</w:t>
      </w:r>
      <w:r w:rsidRPr="00942CAA">
        <w:rPr>
          <w:rFonts w:ascii="David" w:hAnsi="David"/>
          <w:sz w:val="24"/>
          <w:szCs w:val="24"/>
          <w:rtl/>
        </w:rPr>
        <w:t xml:space="preserve"> או מי מטעמו, ו/או ממונה הבטיחות של ה</w:t>
      </w:r>
      <w:r w:rsidR="003732FD">
        <w:rPr>
          <w:rFonts w:ascii="David" w:hAnsi="David"/>
          <w:sz w:val="24"/>
          <w:szCs w:val="24"/>
          <w:rtl/>
        </w:rPr>
        <w:t>רשות</w:t>
      </w:r>
      <w:r w:rsidRPr="00942CAA">
        <w:rPr>
          <w:rFonts w:ascii="David" w:hAnsi="David"/>
          <w:sz w:val="24"/>
          <w:szCs w:val="24"/>
          <w:rtl/>
        </w:rPr>
        <w:t xml:space="preserve"> או מי מטעמם. אין בכפיפות זו כדי להטיל על ה</w:t>
      </w:r>
      <w:r w:rsidR="003732FD">
        <w:rPr>
          <w:rFonts w:ascii="David" w:hAnsi="David"/>
          <w:sz w:val="24"/>
          <w:szCs w:val="24"/>
          <w:rtl/>
        </w:rPr>
        <w:t>רשות</w:t>
      </w:r>
      <w:r w:rsidRPr="00942CAA">
        <w:rPr>
          <w:rFonts w:ascii="David" w:hAnsi="David"/>
          <w:sz w:val="24"/>
          <w:szCs w:val="24"/>
          <w:rtl/>
        </w:rPr>
        <w:t xml:space="preserve"> חובת פיקוח על העבודות אשר הוטלה במפורש בהסכם זה על הקבלן ועל מנהל העבודה מטעמו לאור מומחיותם בעבודות אלו ולאור העדר מומחיות של ה</w:t>
      </w:r>
      <w:r w:rsidR="003732FD">
        <w:rPr>
          <w:rFonts w:ascii="David" w:hAnsi="David"/>
          <w:sz w:val="24"/>
          <w:szCs w:val="24"/>
          <w:rtl/>
        </w:rPr>
        <w:t>רשות</w:t>
      </w:r>
      <w:r w:rsidRPr="00942CAA">
        <w:rPr>
          <w:rFonts w:ascii="David" w:hAnsi="David"/>
          <w:sz w:val="24"/>
          <w:szCs w:val="24"/>
          <w:rtl/>
        </w:rPr>
        <w:t xml:space="preserve"> בתחומים אלו.</w:t>
      </w:r>
    </w:p>
    <w:p w14:paraId="6A6B77BE" w14:textId="77777777" w:rsidR="00B711D2" w:rsidRPr="00942CAA" w:rsidRDefault="00B711D2" w:rsidP="00B711D2">
      <w:pPr>
        <w:pStyle w:val="a4"/>
        <w:rPr>
          <w:rFonts w:ascii="David" w:hAnsi="David"/>
          <w:sz w:val="24"/>
          <w:szCs w:val="24"/>
          <w:rtl/>
        </w:rPr>
      </w:pPr>
    </w:p>
    <w:p w14:paraId="37DDB2CE" w14:textId="77777777" w:rsidR="00B711D2" w:rsidRPr="00942CAA" w:rsidRDefault="00B711D2" w:rsidP="000571DA">
      <w:pPr>
        <w:numPr>
          <w:ilvl w:val="0"/>
          <w:numId w:val="1"/>
        </w:numPr>
        <w:jc w:val="both"/>
        <w:rPr>
          <w:rFonts w:ascii="David" w:hAnsi="David"/>
          <w:sz w:val="24"/>
          <w:szCs w:val="24"/>
        </w:rPr>
      </w:pPr>
      <w:r w:rsidRPr="00942CAA">
        <w:rPr>
          <w:rFonts w:ascii="David" w:hAnsi="David"/>
          <w:sz w:val="24"/>
          <w:szCs w:val="24"/>
          <w:rtl/>
        </w:rPr>
        <w:t>בנוסף לאמור לעיל מתחייב הקבלן להקפיד על המפורט להלן:</w:t>
      </w:r>
    </w:p>
    <w:p w14:paraId="4F2154AA" w14:textId="77777777" w:rsidR="00B711D2" w:rsidRPr="00942CAA" w:rsidRDefault="00B711D2" w:rsidP="000571DA">
      <w:pPr>
        <w:numPr>
          <w:ilvl w:val="1"/>
          <w:numId w:val="1"/>
        </w:numPr>
        <w:ind w:left="1162" w:hanging="567"/>
        <w:jc w:val="both"/>
        <w:rPr>
          <w:rFonts w:ascii="David" w:hAnsi="David"/>
          <w:sz w:val="24"/>
          <w:szCs w:val="24"/>
        </w:rPr>
      </w:pPr>
      <w:r w:rsidRPr="00942CAA">
        <w:rPr>
          <w:rFonts w:ascii="David" w:hAnsi="David"/>
          <w:sz w:val="24"/>
          <w:szCs w:val="24"/>
          <w:rtl/>
        </w:rPr>
        <w:t>על הקבלן להכין דפי הדרכה לעובדיו המכילים את כל האזהרות והסיכונים הכרוכים בביצוע עבודותיהם על פי המוגדר במכרז ולוודא חלוקת דפי הדרכה אלו לכל עובד חדש מטעמו במסגרת עבודת על פי חוזה זה, ולהחתימו על המסמך.</w:t>
      </w:r>
    </w:p>
    <w:p w14:paraId="4CB9D0B4" w14:textId="77777777" w:rsidR="00B711D2" w:rsidRPr="00942CAA" w:rsidRDefault="00B711D2" w:rsidP="000571DA">
      <w:pPr>
        <w:numPr>
          <w:ilvl w:val="1"/>
          <w:numId w:val="1"/>
        </w:numPr>
        <w:ind w:left="1162" w:hanging="567"/>
        <w:jc w:val="both"/>
        <w:rPr>
          <w:rFonts w:ascii="David" w:hAnsi="David"/>
          <w:sz w:val="24"/>
          <w:szCs w:val="24"/>
        </w:rPr>
      </w:pPr>
      <w:r w:rsidRPr="00942CAA">
        <w:rPr>
          <w:rFonts w:ascii="David" w:hAnsi="David"/>
          <w:sz w:val="24"/>
          <w:szCs w:val="24"/>
          <w:rtl/>
        </w:rPr>
        <w:t>מודגש כי אין להשאיר שום ציוד ו/או חומרים, ללא השגחה ונקיטת כל האמצעים העלולים לגרום להפרעה, נזק לרכוש ופגיעה בבני אדם.</w:t>
      </w:r>
    </w:p>
    <w:p w14:paraId="0F886628" w14:textId="77777777" w:rsidR="00B711D2" w:rsidRDefault="00B711D2" w:rsidP="000571DA">
      <w:pPr>
        <w:numPr>
          <w:ilvl w:val="1"/>
          <w:numId w:val="1"/>
        </w:numPr>
        <w:ind w:left="1162" w:hanging="567"/>
        <w:jc w:val="both"/>
        <w:rPr>
          <w:rFonts w:ascii="David" w:hAnsi="David"/>
          <w:sz w:val="24"/>
          <w:szCs w:val="24"/>
        </w:rPr>
      </w:pPr>
      <w:r w:rsidRPr="00942CAA">
        <w:rPr>
          <w:rFonts w:ascii="David" w:hAnsi="David"/>
          <w:sz w:val="24"/>
          <w:szCs w:val="24"/>
          <w:rtl/>
        </w:rPr>
        <w:t xml:space="preserve">לפעול בהתאם ולפי הנחיות כוחות הביטחון, כוחות ההצלה, ומשטרת ישראל והוראות כל דין. </w:t>
      </w:r>
    </w:p>
    <w:p w14:paraId="7EC3BB0F" w14:textId="05E5FB17" w:rsidR="000571DA" w:rsidRPr="000571DA" w:rsidRDefault="00F5176A" w:rsidP="00F5176A">
      <w:pPr>
        <w:pStyle w:val="a4"/>
        <w:numPr>
          <w:ilvl w:val="0"/>
          <w:numId w:val="1"/>
        </w:numPr>
        <w:jc w:val="both"/>
        <w:rPr>
          <w:sz w:val="24"/>
          <w:szCs w:val="24"/>
          <w:rtl/>
        </w:rPr>
      </w:pPr>
      <w:r>
        <w:rPr>
          <w:rFonts w:hint="cs"/>
          <w:sz w:val="24"/>
          <w:szCs w:val="24"/>
          <w:rtl/>
        </w:rPr>
        <w:t xml:space="preserve">הקבלן </w:t>
      </w:r>
      <w:r w:rsidR="000571DA" w:rsidRPr="000571DA">
        <w:rPr>
          <w:rFonts w:hint="cs"/>
          <w:sz w:val="24"/>
          <w:szCs w:val="24"/>
          <w:rtl/>
        </w:rPr>
        <w:t xml:space="preserve"> מתחייב למלא אחר דרישות הבטיחות שיובאו לידיעתו על ידי הממונה על הבטיחות וגיהות רשות המיסים. הקבלן יפעל בהתאם לדרישות </w:t>
      </w:r>
      <w:r>
        <w:rPr>
          <w:rFonts w:hint="cs"/>
          <w:sz w:val="24"/>
          <w:szCs w:val="24"/>
          <w:rtl/>
        </w:rPr>
        <w:t xml:space="preserve">רשות המיסים </w:t>
      </w:r>
      <w:r w:rsidR="000571DA" w:rsidRPr="000571DA">
        <w:rPr>
          <w:rFonts w:hint="cs"/>
          <w:sz w:val="24"/>
          <w:szCs w:val="24"/>
          <w:rtl/>
        </w:rPr>
        <w:t xml:space="preserve"> והממונה על הבטיחות ברשות בדבר הרחקת עובד מטעמו המבצע עבודה באופן מסוכן ו/או רשלני. עובד כזה לא יוחזר להעסקה ע"י הקבלן בתחומי מקום מתן השירות מהמשך מתן השירותים ע"י </w:t>
      </w:r>
      <w:r w:rsidR="000571DA" w:rsidRPr="000571DA">
        <w:rPr>
          <w:rFonts w:hint="eastAsia"/>
          <w:sz w:val="24"/>
          <w:szCs w:val="24"/>
          <w:rtl/>
        </w:rPr>
        <w:t>בעל</w:t>
      </w:r>
      <w:r w:rsidR="000571DA" w:rsidRPr="000571DA">
        <w:rPr>
          <w:sz w:val="24"/>
          <w:szCs w:val="24"/>
          <w:rtl/>
        </w:rPr>
        <w:t xml:space="preserve"> </w:t>
      </w:r>
      <w:r w:rsidR="000571DA" w:rsidRPr="000571DA">
        <w:rPr>
          <w:rFonts w:hint="eastAsia"/>
          <w:sz w:val="24"/>
          <w:szCs w:val="24"/>
          <w:rtl/>
        </w:rPr>
        <w:t>ההרשאה</w:t>
      </w:r>
      <w:r w:rsidR="000571DA" w:rsidRPr="000571DA">
        <w:rPr>
          <w:rFonts w:hint="cs"/>
          <w:sz w:val="24"/>
          <w:szCs w:val="24"/>
          <w:rtl/>
        </w:rPr>
        <w:t>. הקבלן לבדו יהיה אחראי לכל תוצאה (באם תהיה להרחקה זו במישור יחסי עבודה ו/או העסקה של אותו עובד). הרשות תהיה פטורה מכל חבות בגין כך.</w:t>
      </w:r>
    </w:p>
    <w:p w14:paraId="35EC26EF" w14:textId="689E3FD9" w:rsidR="000571DA" w:rsidRPr="000571DA" w:rsidRDefault="000571DA" w:rsidP="00F5176A">
      <w:pPr>
        <w:pStyle w:val="a4"/>
        <w:numPr>
          <w:ilvl w:val="0"/>
          <w:numId w:val="1"/>
        </w:numPr>
        <w:jc w:val="both"/>
        <w:rPr>
          <w:sz w:val="24"/>
          <w:szCs w:val="24"/>
          <w:rtl/>
        </w:rPr>
      </w:pPr>
      <w:r w:rsidRPr="000571DA">
        <w:rPr>
          <w:rFonts w:hint="cs"/>
          <w:sz w:val="24"/>
          <w:szCs w:val="24"/>
          <w:rtl/>
        </w:rPr>
        <w:t xml:space="preserve">אם תיתבע הרשות ע"י עובד שהורחק כאמור ישפה </w:t>
      </w:r>
      <w:r w:rsidR="00F5176A">
        <w:rPr>
          <w:rFonts w:hint="cs"/>
          <w:sz w:val="24"/>
          <w:szCs w:val="24"/>
          <w:rtl/>
        </w:rPr>
        <w:t xml:space="preserve"> הקבלן </w:t>
      </w:r>
      <w:r w:rsidRPr="000571DA">
        <w:rPr>
          <w:rFonts w:hint="cs"/>
          <w:sz w:val="24"/>
          <w:szCs w:val="24"/>
          <w:rtl/>
        </w:rPr>
        <w:t>את הרשות בגין כל הוצאה שתהיה לרשות בקשר לכך לרבות ו/או למעט הוצאות הגנה משפטית והוצאות משפט.</w:t>
      </w:r>
    </w:p>
    <w:p w14:paraId="3F9E7BA9" w14:textId="77777777" w:rsidR="000571DA" w:rsidRPr="000571DA" w:rsidRDefault="000571DA" w:rsidP="000571DA">
      <w:pPr>
        <w:pStyle w:val="a4"/>
        <w:numPr>
          <w:ilvl w:val="0"/>
          <w:numId w:val="1"/>
        </w:numPr>
        <w:jc w:val="both"/>
        <w:rPr>
          <w:sz w:val="24"/>
          <w:szCs w:val="24"/>
          <w:rtl/>
        </w:rPr>
      </w:pPr>
      <w:r w:rsidRPr="000571DA">
        <w:rPr>
          <w:rFonts w:hint="cs"/>
          <w:sz w:val="24"/>
          <w:szCs w:val="24"/>
          <w:rtl/>
        </w:rPr>
        <w:t xml:space="preserve">הקבלן יציית לכל הוראה להפסקת עבודה שתינתן על ידי הממונה על הבטיחות ברשות המיסים בגלל ליקויי בטיחות בעבודתו. העבודה תופסק לאלתר לשיפור הנדרש ותחודש רק לאחר קבלת הסכמה בכתב לכך מהממונה על הבטיחות ברשות. </w:t>
      </w:r>
    </w:p>
    <w:p w14:paraId="3DFADE42" w14:textId="77777777" w:rsidR="000571DA" w:rsidRPr="000571DA" w:rsidRDefault="000571DA" w:rsidP="000571DA">
      <w:pPr>
        <w:pStyle w:val="a4"/>
        <w:numPr>
          <w:ilvl w:val="0"/>
          <w:numId w:val="1"/>
        </w:numPr>
        <w:jc w:val="both"/>
        <w:rPr>
          <w:sz w:val="24"/>
          <w:szCs w:val="24"/>
          <w:rtl/>
        </w:rPr>
      </w:pPr>
      <w:r w:rsidRPr="000571DA">
        <w:rPr>
          <w:rFonts w:hint="cs"/>
          <w:sz w:val="24"/>
          <w:szCs w:val="24"/>
          <w:rtl/>
        </w:rPr>
        <w:t xml:space="preserve"> במקרה כזה לא יהיה הקבלן זכאי לפיצוי כל שהוא בשל העיכוב שנגרם, לא לנזקים שנגרמו במישרין ולא לנזקים עקיפים שהקבלן עשוי להיתבע בגינם. הקבלן לבדו יהיה אחראי לכל אלא.</w:t>
      </w:r>
    </w:p>
    <w:p w14:paraId="5C2D57FA" w14:textId="4D8CC201" w:rsidR="000571DA" w:rsidRDefault="000571DA" w:rsidP="00F5176A">
      <w:pPr>
        <w:pStyle w:val="a4"/>
        <w:numPr>
          <w:ilvl w:val="0"/>
          <w:numId w:val="1"/>
        </w:numPr>
        <w:jc w:val="both"/>
        <w:rPr>
          <w:sz w:val="24"/>
          <w:szCs w:val="24"/>
        </w:rPr>
      </w:pPr>
      <w:r w:rsidRPr="000571DA">
        <w:rPr>
          <w:rFonts w:hint="cs"/>
          <w:sz w:val="24"/>
          <w:szCs w:val="24"/>
          <w:rtl/>
        </w:rPr>
        <w:t xml:space="preserve">הקבלן ידווח </w:t>
      </w:r>
      <w:r w:rsidR="00F5176A">
        <w:rPr>
          <w:rFonts w:hint="cs"/>
          <w:sz w:val="24"/>
          <w:szCs w:val="24"/>
          <w:rtl/>
        </w:rPr>
        <w:t xml:space="preserve">לרשות </w:t>
      </w:r>
      <w:r w:rsidRPr="00F5176A">
        <w:rPr>
          <w:rFonts w:hint="cs"/>
          <w:sz w:val="24"/>
          <w:szCs w:val="24"/>
          <w:rtl/>
        </w:rPr>
        <w:t xml:space="preserve"> </w:t>
      </w:r>
      <w:r w:rsidRPr="000571DA">
        <w:rPr>
          <w:rFonts w:hint="cs"/>
          <w:sz w:val="24"/>
          <w:szCs w:val="24"/>
          <w:rtl/>
        </w:rPr>
        <w:t>ולממונה על הבטיחות ברשות ,בכל מקרה של תאונת עבודה במיידי והכול בהתאם  להוראות חוק ארגון הפיקוח על העבודה, התשי"ד-1954</w:t>
      </w:r>
      <w:r w:rsidRPr="000571DA">
        <w:rPr>
          <w:rFonts w:hint="cs"/>
          <w:szCs w:val="20"/>
          <w:rtl/>
        </w:rPr>
        <w:t>.</w:t>
      </w:r>
      <w:r w:rsidRPr="000571DA">
        <w:rPr>
          <w:rFonts w:hint="cs"/>
          <w:sz w:val="24"/>
          <w:szCs w:val="24"/>
          <w:rtl/>
        </w:rPr>
        <w:t xml:space="preserve"> (כולל דיווח למפקח עבודה אזורי בהתאם לתקנה </w:t>
      </w:r>
      <w:r w:rsidRPr="000571DA">
        <w:rPr>
          <w:sz w:val="24"/>
          <w:szCs w:val="24"/>
          <w:rtl/>
        </w:rPr>
        <w:t>חוק מיוחד (פקודת התאונות ומחלות משלח-היד (הודעה) - 1945)</w:t>
      </w:r>
      <w:r w:rsidRPr="000571DA">
        <w:rPr>
          <w:rFonts w:hint="cs"/>
          <w:sz w:val="24"/>
          <w:szCs w:val="24"/>
          <w:rtl/>
        </w:rPr>
        <w:t>)</w:t>
      </w:r>
    </w:p>
    <w:p w14:paraId="5294EF08" w14:textId="77777777" w:rsidR="000571DA" w:rsidRPr="000571DA" w:rsidRDefault="000571DA" w:rsidP="000571DA">
      <w:pPr>
        <w:pStyle w:val="a4"/>
        <w:numPr>
          <w:ilvl w:val="0"/>
          <w:numId w:val="1"/>
        </w:numPr>
        <w:jc w:val="both"/>
        <w:rPr>
          <w:sz w:val="24"/>
          <w:szCs w:val="24"/>
          <w:rtl/>
        </w:rPr>
      </w:pPr>
      <w:r w:rsidRPr="000571DA">
        <w:rPr>
          <w:rFonts w:hint="cs"/>
          <w:sz w:val="24"/>
          <w:szCs w:val="24"/>
          <w:rtl/>
        </w:rPr>
        <w:t>הוראות אלה, לא באות במקום  החובות החלות בעניין הבטיחות וגיהות בעבודה,  הן באות רק להוסיף על הוראותיהם של כל דין ו/או כלל שנקבע על ידי כל רשות מוסמכת אחרת.</w:t>
      </w:r>
    </w:p>
    <w:p w14:paraId="36A2DE3F" w14:textId="77777777" w:rsidR="000571DA" w:rsidRPr="00942CAA" w:rsidRDefault="000571DA" w:rsidP="000571DA">
      <w:pPr>
        <w:ind w:left="1162" w:right="720"/>
        <w:jc w:val="both"/>
        <w:rPr>
          <w:rFonts w:ascii="David" w:hAnsi="David"/>
          <w:sz w:val="24"/>
          <w:szCs w:val="24"/>
        </w:rPr>
      </w:pPr>
    </w:p>
    <w:p w14:paraId="2134F6A6" w14:textId="77777777" w:rsidR="00B711D2" w:rsidRPr="00942CAA" w:rsidRDefault="00B711D2" w:rsidP="00B711D2">
      <w:pPr>
        <w:ind w:left="1162" w:right="720"/>
        <w:jc w:val="both"/>
        <w:rPr>
          <w:rFonts w:ascii="David" w:hAnsi="David"/>
          <w:sz w:val="24"/>
          <w:szCs w:val="24"/>
          <w:rtl/>
        </w:rPr>
      </w:pPr>
    </w:p>
    <w:p w14:paraId="07E6F707" w14:textId="77777777" w:rsidR="00B711D2" w:rsidRDefault="00B711D2" w:rsidP="00B711D2">
      <w:pPr>
        <w:jc w:val="both"/>
        <w:rPr>
          <w:rFonts w:ascii="David" w:hAnsi="David"/>
          <w:sz w:val="24"/>
          <w:szCs w:val="24"/>
          <w:rtl/>
        </w:rPr>
      </w:pPr>
    </w:p>
    <w:p w14:paraId="429F8E47" w14:textId="77777777" w:rsidR="00E932DF" w:rsidRDefault="00E932DF" w:rsidP="00B711D2">
      <w:pPr>
        <w:jc w:val="both"/>
        <w:rPr>
          <w:rFonts w:ascii="David" w:hAnsi="David"/>
          <w:sz w:val="24"/>
          <w:szCs w:val="24"/>
          <w:rtl/>
        </w:rPr>
      </w:pPr>
    </w:p>
    <w:p w14:paraId="7E21FF3F" w14:textId="77777777" w:rsidR="00E932DF" w:rsidRDefault="00E932DF" w:rsidP="00B711D2">
      <w:pPr>
        <w:jc w:val="both"/>
        <w:rPr>
          <w:rFonts w:ascii="David" w:hAnsi="David"/>
          <w:sz w:val="24"/>
          <w:szCs w:val="24"/>
          <w:rtl/>
        </w:rPr>
      </w:pPr>
    </w:p>
    <w:p w14:paraId="794A22B2" w14:textId="77777777" w:rsidR="00E932DF" w:rsidRDefault="00E932DF" w:rsidP="00B711D2">
      <w:pPr>
        <w:jc w:val="both"/>
        <w:rPr>
          <w:rFonts w:ascii="David" w:hAnsi="David"/>
          <w:sz w:val="24"/>
          <w:szCs w:val="24"/>
          <w:rtl/>
        </w:rPr>
      </w:pPr>
    </w:p>
    <w:p w14:paraId="2C220EF6" w14:textId="77777777" w:rsidR="00E932DF" w:rsidRPr="00942CAA" w:rsidRDefault="00E932DF" w:rsidP="00B711D2">
      <w:pPr>
        <w:jc w:val="both"/>
        <w:rPr>
          <w:rFonts w:ascii="David" w:hAnsi="David"/>
          <w:sz w:val="24"/>
          <w:szCs w:val="24"/>
          <w:rtl/>
        </w:rPr>
      </w:pPr>
    </w:p>
    <w:p w14:paraId="31A4B66E" w14:textId="77777777" w:rsidR="00B711D2" w:rsidRPr="00942CAA" w:rsidRDefault="00B711D2" w:rsidP="00B711D2">
      <w:pPr>
        <w:jc w:val="both"/>
        <w:rPr>
          <w:rFonts w:ascii="David" w:hAnsi="David"/>
          <w:b/>
          <w:bCs/>
          <w:sz w:val="24"/>
          <w:szCs w:val="24"/>
          <w:rtl/>
        </w:rPr>
      </w:pPr>
      <w:r w:rsidRPr="00942CAA">
        <w:rPr>
          <w:rFonts w:ascii="David" w:hAnsi="David"/>
          <w:b/>
          <w:bCs/>
          <w:sz w:val="24"/>
          <w:szCs w:val="24"/>
          <w:rtl/>
        </w:rPr>
        <w:t>ולראיה באתי על החתום</w:t>
      </w:r>
    </w:p>
    <w:p w14:paraId="16F7633E" w14:textId="77777777" w:rsidR="00B711D2" w:rsidRPr="00942CAA" w:rsidRDefault="00B711D2" w:rsidP="00B711D2">
      <w:pPr>
        <w:jc w:val="both"/>
        <w:rPr>
          <w:rFonts w:ascii="David" w:hAnsi="David"/>
          <w:sz w:val="24"/>
          <w:szCs w:val="24"/>
          <w:rtl/>
        </w:rPr>
      </w:pPr>
    </w:p>
    <w:p w14:paraId="2BA70DBA" w14:textId="77777777" w:rsidR="00B711D2" w:rsidRPr="00942CAA" w:rsidRDefault="00B711D2" w:rsidP="00B711D2">
      <w:pPr>
        <w:spacing w:line="360" w:lineRule="auto"/>
        <w:jc w:val="both"/>
        <w:rPr>
          <w:rFonts w:ascii="David" w:hAnsi="David"/>
          <w:sz w:val="24"/>
          <w:szCs w:val="24"/>
          <w:rtl/>
        </w:rPr>
      </w:pPr>
      <w:r w:rsidRPr="00942CAA">
        <w:rPr>
          <w:rFonts w:ascii="David" w:hAnsi="David"/>
          <w:sz w:val="24"/>
          <w:szCs w:val="24"/>
          <w:rtl/>
        </w:rPr>
        <w:t>תאריך:_______________</w:t>
      </w:r>
      <w:r>
        <w:rPr>
          <w:rFonts w:ascii="David" w:hAnsi="David" w:hint="cs"/>
          <w:sz w:val="24"/>
          <w:szCs w:val="24"/>
          <w:rtl/>
        </w:rPr>
        <w:t>_______</w:t>
      </w:r>
    </w:p>
    <w:p w14:paraId="42C667FF" w14:textId="77777777" w:rsidR="00B711D2" w:rsidRPr="00942CAA" w:rsidRDefault="00B711D2" w:rsidP="00B711D2">
      <w:pPr>
        <w:spacing w:line="360" w:lineRule="auto"/>
        <w:jc w:val="both"/>
        <w:rPr>
          <w:rFonts w:ascii="David" w:hAnsi="David"/>
          <w:sz w:val="24"/>
          <w:szCs w:val="24"/>
          <w:rtl/>
        </w:rPr>
      </w:pPr>
      <w:r w:rsidRPr="00942CAA">
        <w:rPr>
          <w:rFonts w:ascii="David" w:hAnsi="David"/>
          <w:sz w:val="24"/>
          <w:szCs w:val="24"/>
          <w:rtl/>
        </w:rPr>
        <w:t>חתימה/חותמת: _______________</w:t>
      </w:r>
    </w:p>
    <w:p w14:paraId="509069CB" w14:textId="77777777" w:rsidR="00B711D2" w:rsidRPr="00942CAA" w:rsidRDefault="00B711D2" w:rsidP="00B711D2">
      <w:pPr>
        <w:spacing w:line="360" w:lineRule="auto"/>
        <w:jc w:val="both"/>
        <w:rPr>
          <w:rFonts w:ascii="David" w:hAnsi="David"/>
          <w:sz w:val="24"/>
          <w:szCs w:val="24"/>
          <w:rtl/>
        </w:rPr>
      </w:pPr>
      <w:r w:rsidRPr="00942CAA">
        <w:rPr>
          <w:rFonts w:ascii="David" w:hAnsi="David"/>
          <w:sz w:val="24"/>
          <w:szCs w:val="24"/>
          <w:rtl/>
        </w:rPr>
        <w:t>שם החותם:_____________</w:t>
      </w:r>
      <w:r>
        <w:rPr>
          <w:rFonts w:ascii="David" w:hAnsi="David" w:hint="cs"/>
          <w:sz w:val="24"/>
          <w:szCs w:val="24"/>
          <w:rtl/>
        </w:rPr>
        <w:t>_____</w:t>
      </w:r>
    </w:p>
    <w:p w14:paraId="4F376783" w14:textId="77777777" w:rsidR="00B711D2" w:rsidRPr="00942CAA" w:rsidRDefault="00B711D2" w:rsidP="00B711D2">
      <w:pPr>
        <w:spacing w:line="360" w:lineRule="auto"/>
        <w:jc w:val="both"/>
        <w:rPr>
          <w:rFonts w:ascii="David" w:hAnsi="David"/>
          <w:sz w:val="24"/>
          <w:szCs w:val="24"/>
          <w:rtl/>
        </w:rPr>
      </w:pPr>
      <w:r w:rsidRPr="00942CAA">
        <w:rPr>
          <w:rFonts w:ascii="David" w:hAnsi="David"/>
          <w:sz w:val="24"/>
          <w:szCs w:val="24"/>
          <w:rtl/>
        </w:rPr>
        <w:t>תעודת זהות:_____________</w:t>
      </w:r>
      <w:r>
        <w:rPr>
          <w:rFonts w:ascii="David" w:hAnsi="David" w:hint="cs"/>
          <w:sz w:val="24"/>
          <w:szCs w:val="24"/>
          <w:rtl/>
        </w:rPr>
        <w:t>____</w:t>
      </w:r>
    </w:p>
    <w:p w14:paraId="1B8AF378" w14:textId="77777777" w:rsidR="00B711D2" w:rsidRPr="00942CAA" w:rsidRDefault="00B711D2" w:rsidP="005015F4">
      <w:pPr>
        <w:spacing w:line="360" w:lineRule="auto"/>
        <w:jc w:val="both"/>
        <w:rPr>
          <w:rFonts w:ascii="David" w:hAnsi="David"/>
          <w:sz w:val="24"/>
          <w:szCs w:val="24"/>
        </w:rPr>
      </w:pPr>
      <w:r w:rsidRPr="00942CAA">
        <w:rPr>
          <w:rFonts w:ascii="David" w:hAnsi="David"/>
          <w:sz w:val="24"/>
          <w:szCs w:val="24"/>
          <w:rtl/>
        </w:rPr>
        <w:t>טלפון:_________________</w:t>
      </w:r>
      <w:r>
        <w:rPr>
          <w:rFonts w:ascii="David" w:hAnsi="David" w:hint="cs"/>
          <w:sz w:val="24"/>
          <w:szCs w:val="24"/>
          <w:rtl/>
        </w:rPr>
        <w:t>_____</w:t>
      </w:r>
    </w:p>
    <w:p w14:paraId="3CAB0521" w14:textId="77777777" w:rsidR="00B711D2" w:rsidRPr="00942CAA" w:rsidRDefault="00B711D2" w:rsidP="00B711D2">
      <w:pPr>
        <w:keepLines/>
        <w:tabs>
          <w:tab w:val="left" w:pos="567"/>
          <w:tab w:val="left" w:pos="1134"/>
        </w:tabs>
        <w:autoSpaceDE w:val="0"/>
        <w:autoSpaceDN w:val="0"/>
        <w:spacing w:line="360" w:lineRule="auto"/>
        <w:rPr>
          <w:rFonts w:ascii="David" w:hAnsi="David"/>
          <w:b/>
          <w:bCs/>
          <w:color w:val="000000"/>
          <w:sz w:val="24"/>
          <w:szCs w:val="24"/>
          <w:u w:val="single"/>
          <w:lang w:eastAsia="en-US"/>
        </w:rPr>
      </w:pPr>
      <w:r w:rsidRPr="00942CAA">
        <w:rPr>
          <w:rFonts w:ascii="David" w:hAnsi="David"/>
          <w:b/>
          <w:bCs/>
          <w:color w:val="000000"/>
          <w:sz w:val="24"/>
          <w:szCs w:val="24"/>
          <w:u w:val="single"/>
          <w:rtl/>
          <w:lang w:eastAsia="en-US"/>
        </w:rPr>
        <w:br w:type="page"/>
      </w:r>
      <w:r w:rsidRPr="00942CAA">
        <w:rPr>
          <w:rFonts w:ascii="David" w:hAnsi="David"/>
          <w:b/>
          <w:bCs/>
          <w:color w:val="000000"/>
          <w:sz w:val="24"/>
          <w:szCs w:val="24"/>
          <w:u w:val="single"/>
          <w:rtl/>
          <w:lang w:eastAsia="en-US"/>
        </w:rPr>
        <w:lastRenderedPageBreak/>
        <w:t xml:space="preserve"> תכנית בטיחות לקבלן ביצוע</w:t>
      </w:r>
    </w:p>
    <w:p w14:paraId="07F0A838" w14:textId="77777777" w:rsidR="00B711D2" w:rsidRPr="00942CAA" w:rsidRDefault="00B711D2" w:rsidP="00B711D2">
      <w:pPr>
        <w:jc w:val="both"/>
        <w:rPr>
          <w:rFonts w:ascii="David" w:hAnsi="David"/>
          <w:b/>
          <w:bCs/>
          <w:sz w:val="24"/>
          <w:szCs w:val="24"/>
          <w:rtl/>
        </w:rPr>
      </w:pPr>
    </w:p>
    <w:p w14:paraId="36722F08" w14:textId="77777777" w:rsidR="00B711D2" w:rsidRPr="00942CAA" w:rsidRDefault="00B711D2" w:rsidP="00B711D2">
      <w:pPr>
        <w:jc w:val="both"/>
        <w:rPr>
          <w:rFonts w:ascii="David" w:hAnsi="David"/>
          <w:sz w:val="24"/>
          <w:szCs w:val="24"/>
          <w:rtl/>
        </w:rPr>
      </w:pPr>
      <w:r w:rsidRPr="00942CAA">
        <w:rPr>
          <w:rFonts w:ascii="David" w:hAnsi="David"/>
          <w:b/>
          <w:bCs/>
          <w:sz w:val="24"/>
          <w:szCs w:val="24"/>
          <w:rtl/>
        </w:rPr>
        <w:t xml:space="preserve">בטרם תחילת ביצוע העבודה, על הקבלן להגיש תיק קבלן שיכיל את המסמכים הבאים: </w:t>
      </w:r>
    </w:p>
    <w:p w14:paraId="558312B5" w14:textId="77777777" w:rsidR="00B711D2" w:rsidRPr="00942CAA" w:rsidRDefault="00B711D2" w:rsidP="00B711D2">
      <w:pPr>
        <w:jc w:val="both"/>
        <w:rPr>
          <w:rFonts w:ascii="David" w:hAnsi="David"/>
          <w:sz w:val="24"/>
          <w:szCs w:val="24"/>
          <w:rtl/>
        </w:rPr>
      </w:pPr>
    </w:p>
    <w:p w14:paraId="20718A90"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Pr>
      </w:pPr>
      <w:r w:rsidRPr="00942CAA">
        <w:rPr>
          <w:rFonts w:ascii="David" w:hAnsi="David"/>
          <w:sz w:val="24"/>
          <w:szCs w:val="24"/>
          <w:rtl/>
        </w:rPr>
        <w:t xml:space="preserve">עמוד ראשון המכיל את: מס' הזמנה, העבודה, מתקן, שם קבלן, שם הבעלים, כתובת, מספרי טלפון  ופקס. </w:t>
      </w:r>
    </w:p>
    <w:p w14:paraId="3EDD83DD"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Pr>
      </w:pPr>
      <w:r w:rsidRPr="00942CAA">
        <w:rPr>
          <w:rFonts w:ascii="David" w:hAnsi="David"/>
          <w:sz w:val="24"/>
          <w:szCs w:val="24"/>
          <w:rtl/>
        </w:rPr>
        <w:t xml:space="preserve">צו תחילת עבודה חתום ע"י כל הגורמים הרלוונטיים. </w:t>
      </w:r>
    </w:p>
    <w:p w14:paraId="53188F0C"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שם מנהל עבודה ראשי, טלפון נייד ותעודת מנהל עבודה בתוקף. </w:t>
      </w:r>
      <w:r w:rsidRPr="00942CAA">
        <w:rPr>
          <w:rFonts w:ascii="David" w:hAnsi="David"/>
          <w:color w:val="FF0000"/>
          <w:sz w:val="24"/>
          <w:szCs w:val="24"/>
          <w:rtl/>
        </w:rPr>
        <w:t xml:space="preserve">           </w:t>
      </w:r>
    </w:p>
    <w:p w14:paraId="7034B06C"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רשימה של כל העובדים שכוללת: שם העובד, מס' ת.ז או מס' דרכון, מקצוע, משמרת. </w:t>
      </w:r>
    </w:p>
    <w:p w14:paraId="3061231C"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תעודות הסמכה לעבודה בגובה בתוקף לכל עובד שהינו ברשימה הנ"ל.  </w:t>
      </w:r>
    </w:p>
    <w:p w14:paraId="198CB706"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Pr>
      </w:pPr>
      <w:r w:rsidRPr="00942CAA">
        <w:rPr>
          <w:rFonts w:ascii="David" w:hAnsi="David"/>
          <w:sz w:val="24"/>
          <w:szCs w:val="24"/>
          <w:rtl/>
        </w:rPr>
        <w:t xml:space="preserve">אישורי הדרכת בטיחות בתוקף לכל עובד שהינו ברשימה הנ"ל.  </w:t>
      </w:r>
    </w:p>
    <w:p w14:paraId="46563074"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Pr>
      </w:pPr>
      <w:r w:rsidRPr="00942CAA">
        <w:rPr>
          <w:rFonts w:ascii="David" w:hAnsi="David"/>
          <w:sz w:val="24"/>
          <w:szCs w:val="24"/>
          <w:rtl/>
        </w:rPr>
        <w:t xml:space="preserve">תעודות הסמכה של רתכים.    </w:t>
      </w:r>
    </w:p>
    <w:p w14:paraId="738DB2B8"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 רשימת ציוד מיטלטל (כגון: רתכות, מדחסים, גנראטורים, וכדומה), כולל אישורי בודק מוסמך לכל פריט.  </w:t>
      </w:r>
      <w:r w:rsidRPr="00942CAA">
        <w:rPr>
          <w:rFonts w:ascii="David" w:hAnsi="David"/>
          <w:color w:val="FF0000"/>
          <w:sz w:val="24"/>
          <w:szCs w:val="24"/>
          <w:rtl/>
        </w:rPr>
        <w:t xml:space="preserve">              </w:t>
      </w:r>
    </w:p>
    <w:p w14:paraId="1E0E4238"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 רשימת אביזרי הרמה, כולל אישורי בודק מוסמך לכל פריט.                  </w:t>
      </w:r>
    </w:p>
    <w:p w14:paraId="240F1E1C"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רשימת רכבים וכלי הרמה, העתק של רישיון וביטוח בתוקף כולל אישורי בודק מוסמך למערכת ההרמה בתוקף + שם מפעיל הכלי והעתק של רישיון הנהיגה, תעודת אתת ועגורנאי בתוקף + אישור קצין תעבורה ברותם. </w:t>
      </w:r>
    </w:p>
    <w:p w14:paraId="7302E1C0"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Pr>
      </w:pPr>
      <w:r w:rsidRPr="00942CAA">
        <w:rPr>
          <w:rFonts w:ascii="David" w:hAnsi="David"/>
          <w:sz w:val="24"/>
          <w:szCs w:val="24"/>
          <w:rtl/>
        </w:rPr>
        <w:t xml:space="preserve">סקרי סיכונים לכל עבודה.  </w:t>
      </w:r>
    </w:p>
    <w:p w14:paraId="509B6AD3"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 גאנט לכל עבודה.  </w:t>
      </w:r>
    </w:p>
    <w:p w14:paraId="755E0607"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 תכנית הנפה (אם יש צורך בהנפה).  </w:t>
      </w:r>
    </w:p>
    <w:p w14:paraId="331A3188" w14:textId="77777777" w:rsidR="00B711D2" w:rsidRPr="00942CAA" w:rsidRDefault="00B711D2" w:rsidP="00B711D2">
      <w:pPr>
        <w:numPr>
          <w:ilvl w:val="1"/>
          <w:numId w:val="2"/>
        </w:numPr>
        <w:tabs>
          <w:tab w:val="num" w:pos="927"/>
        </w:tabs>
        <w:spacing w:after="200" w:line="276" w:lineRule="auto"/>
        <w:ind w:left="927" w:hanging="567"/>
        <w:jc w:val="both"/>
        <w:rPr>
          <w:rFonts w:ascii="David" w:hAnsi="David"/>
          <w:sz w:val="24"/>
          <w:szCs w:val="24"/>
          <w:rtl/>
        </w:rPr>
      </w:pPr>
      <w:r w:rsidRPr="00942CAA">
        <w:rPr>
          <w:rFonts w:ascii="David" w:hAnsi="David"/>
          <w:sz w:val="24"/>
          <w:szCs w:val="24"/>
          <w:rtl/>
        </w:rPr>
        <w:t xml:space="preserve"> סיכוני אש </w:t>
      </w:r>
      <w:r>
        <w:rPr>
          <w:rFonts w:ascii="David" w:hAnsi="David" w:hint="cs"/>
          <w:sz w:val="24"/>
          <w:szCs w:val="24"/>
          <w:rtl/>
        </w:rPr>
        <w:t>-</w:t>
      </w:r>
      <w:r w:rsidRPr="00942CAA">
        <w:rPr>
          <w:rFonts w:ascii="David" w:hAnsi="David"/>
          <w:sz w:val="24"/>
          <w:szCs w:val="24"/>
          <w:rtl/>
        </w:rPr>
        <w:t xml:space="preserve"> שם משגיח אש כולל הערכות של ציוד הכיבוי.                </w:t>
      </w:r>
    </w:p>
    <w:p w14:paraId="0EEAF2F8" w14:textId="77777777" w:rsidR="00B711D2" w:rsidRPr="00942CAA" w:rsidRDefault="00B711D2" w:rsidP="00B711D2">
      <w:pPr>
        <w:ind w:right="1080"/>
        <w:jc w:val="both"/>
        <w:rPr>
          <w:rFonts w:ascii="David" w:hAnsi="David"/>
          <w:sz w:val="24"/>
          <w:szCs w:val="24"/>
          <w:rtl/>
        </w:rPr>
      </w:pPr>
    </w:p>
    <w:p w14:paraId="6677CF49" w14:textId="77777777" w:rsidR="00B711D2" w:rsidRPr="00942CAA" w:rsidRDefault="00B711D2" w:rsidP="00B711D2">
      <w:pPr>
        <w:ind w:right="1080"/>
        <w:jc w:val="both"/>
        <w:rPr>
          <w:rFonts w:ascii="David" w:hAnsi="David"/>
          <w:b/>
          <w:bCs/>
          <w:sz w:val="24"/>
          <w:szCs w:val="24"/>
          <w:rtl/>
        </w:rPr>
      </w:pPr>
    </w:p>
    <w:p w14:paraId="1D581065" w14:textId="77777777" w:rsidR="00396A2C" w:rsidRDefault="00396A2C"/>
    <w:sectPr w:rsidR="00396A2C" w:rsidSect="001C3A3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98635D"/>
    <w:multiLevelType w:val="singleLevel"/>
    <w:tmpl w:val="4A507382"/>
    <w:lvl w:ilvl="0">
      <w:start w:val="1"/>
      <w:numFmt w:val="decimal"/>
      <w:lvlText w:val="%1."/>
      <w:lvlJc w:val="left"/>
      <w:pPr>
        <w:tabs>
          <w:tab w:val="num" w:pos="720"/>
        </w:tabs>
        <w:ind w:left="720" w:right="720" w:hanging="720"/>
      </w:pPr>
      <w:rPr>
        <w:sz w:val="24"/>
      </w:rPr>
    </w:lvl>
  </w:abstractNum>
  <w:abstractNum w:abstractNumId="1" w15:restartNumberingAfterBreak="0">
    <w:nsid w:val="0D732DC3"/>
    <w:multiLevelType w:val="multilevel"/>
    <w:tmpl w:val="AA96C758"/>
    <w:numStyleLink w:val="a"/>
  </w:abstractNum>
  <w:abstractNum w:abstractNumId="2" w15:restartNumberingAfterBreak="0">
    <w:nsid w:val="0D9B2526"/>
    <w:multiLevelType w:val="hybridMultilevel"/>
    <w:tmpl w:val="E0A23DB4"/>
    <w:lvl w:ilvl="0" w:tplc="1C7C47E8">
      <w:start w:val="22"/>
      <w:numFmt w:val="decimal"/>
      <w:lvlText w:val="%1."/>
      <w:lvlJc w:val="left"/>
      <w:pPr>
        <w:tabs>
          <w:tab w:val="num" w:pos="386"/>
        </w:tabs>
        <w:ind w:left="386"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24DB288F"/>
    <w:multiLevelType w:val="hybridMultilevel"/>
    <w:tmpl w:val="A9A47768"/>
    <w:lvl w:ilvl="0" w:tplc="649873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BA10B8F"/>
    <w:multiLevelType w:val="hybridMultilevel"/>
    <w:tmpl w:val="B4640738"/>
    <w:lvl w:ilvl="0" w:tplc="0409000F">
      <w:start w:val="6"/>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2BE52117"/>
    <w:multiLevelType w:val="hybridMultilevel"/>
    <w:tmpl w:val="38B625C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333076"/>
    <w:multiLevelType w:val="hybridMultilevel"/>
    <w:tmpl w:val="995CD194"/>
    <w:lvl w:ilvl="0" w:tplc="B35A22D0">
      <w:start w:val="1"/>
      <w:numFmt w:val="decimal"/>
      <w:lvlText w:val="%1."/>
      <w:lvlJc w:val="left"/>
      <w:pPr>
        <w:tabs>
          <w:tab w:val="num" w:pos="720"/>
        </w:tabs>
        <w:ind w:left="720" w:hanging="360"/>
      </w:pPr>
    </w:lvl>
    <w:lvl w:ilvl="1" w:tplc="10526368">
      <w:start w:val="1"/>
      <w:numFmt w:val="decimal"/>
      <w:lvlText w:val="%2."/>
      <w:lvlJc w:val="left"/>
      <w:pPr>
        <w:tabs>
          <w:tab w:val="num" w:pos="1440"/>
        </w:tabs>
        <w:ind w:left="1440" w:hanging="360"/>
      </w:pPr>
    </w:lvl>
    <w:lvl w:ilvl="2" w:tplc="FF5E7C78">
      <w:start w:val="1"/>
      <w:numFmt w:val="decimal"/>
      <w:lvlText w:val="%3."/>
      <w:lvlJc w:val="left"/>
      <w:pPr>
        <w:tabs>
          <w:tab w:val="num" w:pos="2160"/>
        </w:tabs>
        <w:ind w:left="2160" w:hanging="360"/>
      </w:pPr>
    </w:lvl>
    <w:lvl w:ilvl="3" w:tplc="8CBC6DD8">
      <w:start w:val="1"/>
      <w:numFmt w:val="decimal"/>
      <w:lvlText w:val="%4."/>
      <w:lvlJc w:val="left"/>
      <w:pPr>
        <w:tabs>
          <w:tab w:val="num" w:pos="2880"/>
        </w:tabs>
        <w:ind w:left="2880" w:hanging="360"/>
      </w:pPr>
    </w:lvl>
    <w:lvl w:ilvl="4" w:tplc="5F803F72">
      <w:start w:val="1"/>
      <w:numFmt w:val="decimal"/>
      <w:lvlText w:val="%5."/>
      <w:lvlJc w:val="left"/>
      <w:pPr>
        <w:tabs>
          <w:tab w:val="num" w:pos="3600"/>
        </w:tabs>
        <w:ind w:left="3600" w:hanging="360"/>
      </w:pPr>
    </w:lvl>
    <w:lvl w:ilvl="5" w:tplc="58C2892A">
      <w:start w:val="1"/>
      <w:numFmt w:val="decimal"/>
      <w:lvlText w:val="%6."/>
      <w:lvlJc w:val="left"/>
      <w:pPr>
        <w:tabs>
          <w:tab w:val="num" w:pos="4320"/>
        </w:tabs>
        <w:ind w:left="4320" w:hanging="360"/>
      </w:pPr>
    </w:lvl>
    <w:lvl w:ilvl="6" w:tplc="94DC2B84">
      <w:start w:val="1"/>
      <w:numFmt w:val="decimal"/>
      <w:lvlText w:val="%7."/>
      <w:lvlJc w:val="left"/>
      <w:pPr>
        <w:tabs>
          <w:tab w:val="num" w:pos="5040"/>
        </w:tabs>
        <w:ind w:left="5040" w:hanging="360"/>
      </w:pPr>
    </w:lvl>
    <w:lvl w:ilvl="7" w:tplc="D80272AA">
      <w:start w:val="1"/>
      <w:numFmt w:val="decimal"/>
      <w:lvlText w:val="%8."/>
      <w:lvlJc w:val="left"/>
      <w:pPr>
        <w:tabs>
          <w:tab w:val="num" w:pos="5760"/>
        </w:tabs>
        <w:ind w:left="5760" w:hanging="360"/>
      </w:pPr>
    </w:lvl>
    <w:lvl w:ilvl="8" w:tplc="448AF70E">
      <w:start w:val="1"/>
      <w:numFmt w:val="decimal"/>
      <w:lvlText w:val="%9."/>
      <w:lvlJc w:val="left"/>
      <w:pPr>
        <w:tabs>
          <w:tab w:val="num" w:pos="6480"/>
        </w:tabs>
        <w:ind w:left="6480" w:hanging="360"/>
      </w:pPr>
    </w:lvl>
  </w:abstractNum>
  <w:abstractNum w:abstractNumId="7" w15:restartNumberingAfterBreak="0">
    <w:nsid w:val="3DC90C9C"/>
    <w:multiLevelType w:val="multilevel"/>
    <w:tmpl w:val="D9DA2DA2"/>
    <w:lvl w:ilvl="0">
      <w:start w:val="1"/>
      <w:numFmt w:val="decimal"/>
      <w:lvlText w:val="%1."/>
      <w:lvlJc w:val="left"/>
      <w:pPr>
        <w:tabs>
          <w:tab w:val="num" w:pos="720"/>
        </w:tabs>
        <w:ind w:left="720" w:right="720" w:hanging="360"/>
      </w:pPr>
      <w:rPr>
        <w:rFonts w:hint="default"/>
      </w:rPr>
    </w:lvl>
    <w:lvl w:ilvl="1">
      <w:start w:val="1"/>
      <w:numFmt w:val="decimal"/>
      <w:isLgl/>
      <w:lvlText w:val="%1.%2"/>
      <w:lvlJc w:val="left"/>
      <w:pPr>
        <w:tabs>
          <w:tab w:val="num" w:pos="720"/>
        </w:tabs>
        <w:ind w:left="720" w:right="720" w:hanging="360"/>
      </w:pPr>
      <w:rPr>
        <w:rFonts w:hint="default"/>
        <w:color w:val="auto"/>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440"/>
        </w:tabs>
        <w:ind w:left="1440" w:right="1440" w:hanging="108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1800"/>
        </w:tabs>
        <w:ind w:left="1800" w:right="1800" w:hanging="1440"/>
      </w:pPr>
      <w:rPr>
        <w:rFonts w:hint="default"/>
      </w:rPr>
    </w:lvl>
  </w:abstractNum>
  <w:abstractNum w:abstractNumId="8" w15:restartNumberingAfterBreak="0">
    <w:nsid w:val="4ACB1682"/>
    <w:multiLevelType w:val="hybridMultilevel"/>
    <w:tmpl w:val="8BCA331A"/>
    <w:lvl w:ilvl="0" w:tplc="93189F02">
      <w:start w:val="1"/>
      <w:numFmt w:val="hebrew1"/>
      <w:lvlText w:val="%1."/>
      <w:lvlJc w:val="left"/>
      <w:pPr>
        <w:ind w:left="1185" w:hanging="82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DC34513"/>
    <w:multiLevelType w:val="multilevel"/>
    <w:tmpl w:val="AA96C758"/>
    <w:styleLink w:val="a"/>
    <w:lvl w:ilvl="0">
      <w:start w:val="1"/>
      <w:numFmt w:val="decimal"/>
      <w:lvlText w:val="%1."/>
      <w:lvlJc w:val="left"/>
      <w:pPr>
        <w:tabs>
          <w:tab w:val="num" w:pos="454"/>
        </w:tabs>
        <w:ind w:left="454" w:hanging="397"/>
      </w:pPr>
      <w:rPr>
        <w:rFonts w:cs="David" w:hint="cs"/>
        <w:szCs w:val="28"/>
      </w:rPr>
    </w:lvl>
    <w:lvl w:ilvl="1">
      <w:start w:val="1"/>
      <w:numFmt w:val="hebrew1"/>
      <w:lvlText w:val="%2."/>
      <w:lvlJc w:val="left"/>
      <w:pPr>
        <w:tabs>
          <w:tab w:val="num" w:pos="964"/>
        </w:tabs>
        <w:ind w:left="964" w:hanging="397"/>
      </w:pPr>
      <w:rPr>
        <w:rFonts w:cs="David" w:hint="cs"/>
        <w:szCs w:val="28"/>
      </w:rPr>
    </w:lvl>
    <w:lvl w:ilvl="2">
      <w:start w:val="1"/>
      <w:numFmt w:val="decimal"/>
      <w:lvlText w:val="%3)"/>
      <w:lvlJc w:val="left"/>
      <w:pPr>
        <w:tabs>
          <w:tab w:val="num" w:pos="1248"/>
        </w:tabs>
        <w:ind w:left="1248" w:hanging="397"/>
      </w:pPr>
      <w:rPr>
        <w:rFonts w:cs="David" w:hint="cs"/>
        <w:szCs w:val="24"/>
      </w:rPr>
    </w:lvl>
    <w:lvl w:ilvl="3">
      <w:start w:val="1"/>
      <w:numFmt w:val="hebrew1"/>
      <w:lvlText w:val="%4)"/>
      <w:lvlJc w:val="left"/>
      <w:pPr>
        <w:tabs>
          <w:tab w:val="num" w:pos="1645"/>
        </w:tabs>
        <w:ind w:left="1645" w:hanging="397"/>
      </w:pPr>
      <w:rPr>
        <w:rFonts w:cs="David" w:hint="cs"/>
        <w:szCs w:val="24"/>
      </w:rPr>
    </w:lvl>
    <w:lvl w:ilvl="4">
      <w:start w:val="1"/>
      <w:numFmt w:val="decimal"/>
      <w:lvlText w:val="(%5)"/>
      <w:lvlJc w:val="left"/>
      <w:pPr>
        <w:tabs>
          <w:tab w:val="num" w:pos="2042"/>
        </w:tabs>
        <w:ind w:left="2042" w:hanging="397"/>
      </w:pPr>
      <w:rPr>
        <w:rFonts w:cs="David" w:hint="cs"/>
        <w:szCs w:val="20"/>
      </w:rPr>
    </w:lvl>
    <w:lvl w:ilvl="5">
      <w:start w:val="1"/>
      <w:numFmt w:val="hebrew1"/>
      <w:lvlText w:val="(%6)"/>
      <w:lvlJc w:val="left"/>
      <w:pPr>
        <w:tabs>
          <w:tab w:val="num" w:pos="2439"/>
        </w:tabs>
        <w:ind w:left="2439" w:hanging="397"/>
      </w:pPr>
      <w:rPr>
        <w:rFonts w:cs="David" w:hint="cs"/>
        <w:szCs w:val="20"/>
      </w:rPr>
    </w:lvl>
    <w:lvl w:ilvl="6">
      <w:start w:val="1"/>
      <w:numFmt w:val="upperRoman"/>
      <w:lvlText w:val="%7."/>
      <w:lvlJc w:val="left"/>
      <w:pPr>
        <w:tabs>
          <w:tab w:val="num" w:pos="2836"/>
        </w:tabs>
        <w:ind w:left="2836" w:hanging="397"/>
      </w:pPr>
      <w:rPr>
        <w:rFonts w:asciiTheme="majorHAnsi" w:hAnsiTheme="majorHAnsi" w:cs="David" w:hint="default"/>
        <w:szCs w:val="20"/>
      </w:rPr>
    </w:lvl>
    <w:lvl w:ilvl="7">
      <w:start w:val="1"/>
      <w:numFmt w:val="lowerRoman"/>
      <w:lvlText w:val="%8."/>
      <w:lvlJc w:val="left"/>
      <w:pPr>
        <w:tabs>
          <w:tab w:val="num" w:pos="3233"/>
        </w:tabs>
        <w:ind w:left="3233" w:hanging="397"/>
      </w:pPr>
      <w:rPr>
        <w:rFonts w:cs="David" w:hint="cs"/>
        <w:szCs w:val="20"/>
      </w:rPr>
    </w:lvl>
    <w:lvl w:ilvl="8">
      <w:start w:val="1"/>
      <w:numFmt w:val="upperLetter"/>
      <w:lvlText w:val="%9."/>
      <w:lvlJc w:val="left"/>
      <w:pPr>
        <w:tabs>
          <w:tab w:val="num" w:pos="3630"/>
        </w:tabs>
        <w:ind w:left="3630" w:hanging="397"/>
      </w:pPr>
      <w:rPr>
        <w:rFonts w:cs="David" w:hint="cs"/>
        <w:szCs w:val="20"/>
      </w:rPr>
    </w:lvl>
  </w:abstractNum>
  <w:abstractNum w:abstractNumId="10" w15:restartNumberingAfterBreak="0">
    <w:nsid w:val="75727A2C"/>
    <w:multiLevelType w:val="hybridMultilevel"/>
    <w:tmpl w:val="18F28022"/>
    <w:lvl w:ilvl="0" w:tplc="0409000F">
      <w:start w:val="12"/>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76EC1B67"/>
    <w:multiLevelType w:val="multilevel"/>
    <w:tmpl w:val="D9DA2DA2"/>
    <w:lvl w:ilvl="0">
      <w:start w:val="1"/>
      <w:numFmt w:val="decimal"/>
      <w:lvlText w:val="%1."/>
      <w:lvlJc w:val="left"/>
      <w:pPr>
        <w:tabs>
          <w:tab w:val="num" w:pos="720"/>
        </w:tabs>
        <w:ind w:left="720" w:right="720" w:hanging="360"/>
      </w:pPr>
      <w:rPr>
        <w:rFonts w:hint="default"/>
      </w:rPr>
    </w:lvl>
    <w:lvl w:ilvl="1">
      <w:start w:val="1"/>
      <w:numFmt w:val="decimal"/>
      <w:isLgl/>
      <w:lvlText w:val="%1.%2"/>
      <w:lvlJc w:val="left"/>
      <w:pPr>
        <w:tabs>
          <w:tab w:val="num" w:pos="720"/>
        </w:tabs>
        <w:ind w:left="720" w:right="720" w:hanging="360"/>
      </w:pPr>
      <w:rPr>
        <w:rFonts w:hint="default"/>
        <w:color w:val="auto"/>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440"/>
        </w:tabs>
        <w:ind w:left="1440" w:right="1440" w:hanging="108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1800"/>
        </w:tabs>
        <w:ind w:left="1800" w:right="1800" w:hanging="1440"/>
      </w:pPr>
      <w:rPr>
        <w:rFonts w:hint="default"/>
      </w:rPr>
    </w:lvl>
  </w:abstractNum>
  <w:num w:numId="1">
    <w:abstractNumId w:val="11"/>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8"/>
  </w:num>
  <w:num w:numId="5">
    <w:abstractNumId w:val="0"/>
    <w:lvlOverride w:ilvl="0">
      <w:startOverride w:val="1"/>
    </w:lvlOverride>
  </w:num>
  <w:num w:numId="6">
    <w:abstractNumId w:val="3"/>
  </w:num>
  <w:num w:numId="7">
    <w:abstractNumId w:val="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1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711D2"/>
    <w:rsid w:val="000571DA"/>
    <w:rsid w:val="0013587F"/>
    <w:rsid w:val="00197FEC"/>
    <w:rsid w:val="001C3A34"/>
    <w:rsid w:val="001C7C44"/>
    <w:rsid w:val="001E77BF"/>
    <w:rsid w:val="00270C37"/>
    <w:rsid w:val="002F6DCE"/>
    <w:rsid w:val="00302118"/>
    <w:rsid w:val="003732FD"/>
    <w:rsid w:val="00396A2C"/>
    <w:rsid w:val="0045220F"/>
    <w:rsid w:val="005015F4"/>
    <w:rsid w:val="00604417"/>
    <w:rsid w:val="006D6B20"/>
    <w:rsid w:val="00734481"/>
    <w:rsid w:val="00736BED"/>
    <w:rsid w:val="007460AC"/>
    <w:rsid w:val="00863683"/>
    <w:rsid w:val="008951C8"/>
    <w:rsid w:val="0092547E"/>
    <w:rsid w:val="009F3918"/>
    <w:rsid w:val="00A00C66"/>
    <w:rsid w:val="00A41A56"/>
    <w:rsid w:val="00B711D2"/>
    <w:rsid w:val="00BF2FA1"/>
    <w:rsid w:val="00C4651D"/>
    <w:rsid w:val="00DE03AF"/>
    <w:rsid w:val="00E82EA6"/>
    <w:rsid w:val="00E932DF"/>
    <w:rsid w:val="00F517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CAD923"/>
  <w15:docId w15:val="{B9ACFBB3-B5B4-4EAE-AF41-580F34AEE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B711D2"/>
    <w:pPr>
      <w:bidi/>
      <w:spacing w:after="0" w:line="240" w:lineRule="auto"/>
    </w:pPr>
    <w:rPr>
      <w:rFonts w:ascii="Times New Roman" w:eastAsia="Times New Roman" w:hAnsi="Times New Roman" w:cs="David"/>
      <w:sz w:val="20"/>
      <w:szCs w:val="28"/>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B711D2"/>
    <w:pPr>
      <w:ind w:left="720"/>
    </w:pPr>
  </w:style>
  <w:style w:type="character" w:customStyle="1" w:styleId="a5">
    <w:name w:val="פיסקת רשימה תו"/>
    <w:link w:val="a4"/>
    <w:uiPriority w:val="34"/>
    <w:locked/>
    <w:rsid w:val="00B711D2"/>
    <w:rPr>
      <w:rFonts w:ascii="Times New Roman" w:eastAsia="Times New Roman" w:hAnsi="Times New Roman" w:cs="David"/>
      <w:sz w:val="20"/>
      <w:szCs w:val="28"/>
      <w:lang w:eastAsia="he-IL"/>
    </w:rPr>
  </w:style>
  <w:style w:type="paragraph" w:styleId="a6">
    <w:name w:val="Balloon Text"/>
    <w:basedOn w:val="a0"/>
    <w:link w:val="a7"/>
    <w:uiPriority w:val="99"/>
    <w:semiHidden/>
    <w:unhideWhenUsed/>
    <w:rsid w:val="00E932DF"/>
    <w:rPr>
      <w:rFonts w:ascii="Tahoma" w:hAnsi="Tahoma" w:cs="Tahoma"/>
      <w:sz w:val="16"/>
      <w:szCs w:val="16"/>
    </w:rPr>
  </w:style>
  <w:style w:type="character" w:customStyle="1" w:styleId="a7">
    <w:name w:val="טקסט בלונים תו"/>
    <w:basedOn w:val="a1"/>
    <w:link w:val="a6"/>
    <w:uiPriority w:val="99"/>
    <w:semiHidden/>
    <w:rsid w:val="00E932DF"/>
    <w:rPr>
      <w:rFonts w:ascii="Tahoma" w:eastAsia="Times New Roman" w:hAnsi="Tahoma" w:cs="Tahoma"/>
      <w:sz w:val="16"/>
      <w:szCs w:val="16"/>
      <w:lang w:eastAsia="he-IL"/>
    </w:rPr>
  </w:style>
  <w:style w:type="character" w:styleId="a8">
    <w:name w:val="annotation reference"/>
    <w:basedOn w:val="a1"/>
    <w:uiPriority w:val="99"/>
    <w:semiHidden/>
    <w:unhideWhenUsed/>
    <w:rsid w:val="009F3918"/>
    <w:rPr>
      <w:sz w:val="16"/>
      <w:szCs w:val="16"/>
    </w:rPr>
  </w:style>
  <w:style w:type="paragraph" w:styleId="a9">
    <w:name w:val="annotation text"/>
    <w:basedOn w:val="a0"/>
    <w:link w:val="aa"/>
    <w:uiPriority w:val="99"/>
    <w:semiHidden/>
    <w:unhideWhenUsed/>
    <w:rsid w:val="009F3918"/>
    <w:rPr>
      <w:szCs w:val="20"/>
    </w:rPr>
  </w:style>
  <w:style w:type="character" w:customStyle="1" w:styleId="aa">
    <w:name w:val="טקסט הערה תו"/>
    <w:basedOn w:val="a1"/>
    <w:link w:val="a9"/>
    <w:uiPriority w:val="99"/>
    <w:semiHidden/>
    <w:rsid w:val="009F3918"/>
    <w:rPr>
      <w:rFonts w:ascii="Times New Roman" w:eastAsia="Times New Roman" w:hAnsi="Times New Roman" w:cs="David"/>
      <w:sz w:val="20"/>
      <w:szCs w:val="20"/>
      <w:lang w:eastAsia="he-IL"/>
    </w:rPr>
  </w:style>
  <w:style w:type="paragraph" w:styleId="ab">
    <w:name w:val="annotation subject"/>
    <w:basedOn w:val="a9"/>
    <w:next w:val="a9"/>
    <w:link w:val="ac"/>
    <w:uiPriority w:val="99"/>
    <w:semiHidden/>
    <w:unhideWhenUsed/>
    <w:rsid w:val="009F3918"/>
    <w:rPr>
      <w:b/>
      <w:bCs/>
    </w:rPr>
  </w:style>
  <w:style w:type="character" w:customStyle="1" w:styleId="ac">
    <w:name w:val="נושא הערה תו"/>
    <w:basedOn w:val="aa"/>
    <w:link w:val="ab"/>
    <w:uiPriority w:val="99"/>
    <w:semiHidden/>
    <w:rsid w:val="009F3918"/>
    <w:rPr>
      <w:rFonts w:ascii="Times New Roman" w:eastAsia="Times New Roman" w:hAnsi="Times New Roman" w:cs="David"/>
      <w:b/>
      <w:bCs/>
      <w:sz w:val="20"/>
      <w:szCs w:val="20"/>
      <w:lang w:eastAsia="he-IL"/>
    </w:rPr>
  </w:style>
  <w:style w:type="paragraph" w:styleId="ad">
    <w:name w:val="Revision"/>
    <w:hidden/>
    <w:uiPriority w:val="99"/>
    <w:semiHidden/>
    <w:rsid w:val="00604417"/>
    <w:pPr>
      <w:spacing w:after="0" w:line="240" w:lineRule="auto"/>
    </w:pPr>
    <w:rPr>
      <w:rFonts w:ascii="Times New Roman" w:eastAsia="Times New Roman" w:hAnsi="Times New Roman" w:cs="David"/>
      <w:sz w:val="20"/>
      <w:szCs w:val="28"/>
      <w:lang w:eastAsia="he-IL"/>
    </w:rPr>
  </w:style>
  <w:style w:type="numbering" w:customStyle="1" w:styleId="a">
    <w:name w:val="אילן"/>
    <w:rsid w:val="006D6B20"/>
    <w:pPr>
      <w:numPr>
        <w:numId w:val="11"/>
      </w:numPr>
    </w:pPr>
  </w:style>
  <w:style w:type="paragraph" w:customStyle="1" w:styleId="1">
    <w:name w:val="מספר1"/>
    <w:basedOn w:val="a0"/>
    <w:rsid w:val="006D6B20"/>
    <w:pPr>
      <w:tabs>
        <w:tab w:val="left" w:pos="567"/>
      </w:tabs>
      <w:spacing w:after="120" w:line="260" w:lineRule="exact"/>
      <w:ind w:left="568" w:right="567" w:hanging="284"/>
      <w:jc w:val="both"/>
    </w:pPr>
    <w:rPr>
      <w:rFonts w:cs="Narkisim"/>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7</Pages>
  <Words>2414</Words>
  <Characters>13762</Characters>
  <Application>Microsoft Office Word</Application>
  <DocSecurity>0</DocSecurity>
  <Lines>114</Lines>
  <Paragraphs>32</Paragraphs>
  <ScaleCrop>false</ScaleCrop>
  <HeadingPairs>
    <vt:vector size="2" baseType="variant">
      <vt:variant>
        <vt:lpstr>שם</vt:lpstr>
      </vt:variant>
      <vt:variant>
        <vt:i4>1</vt:i4>
      </vt:variant>
    </vt:vector>
  </HeadingPairs>
  <TitlesOfParts>
    <vt:vector size="1" baseType="lpstr">
      <vt:lpstr/>
    </vt:vector>
  </TitlesOfParts>
  <Company>Hani-IPA</Company>
  <LinksUpToDate>false</LinksUpToDate>
  <CharactersWithSpaces>16144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יהושע חדרי</dc:creator>
  <cp:lastModifiedBy>user</cp:lastModifiedBy>
  <cp:revision>13</cp:revision>
  <cp:lastPrinted>2019-06-18T06:56:00Z</cp:lastPrinted>
  <dcterms:created xsi:type="dcterms:W3CDTF">2019-02-28T10:20:00Z</dcterms:created>
  <dcterms:modified xsi:type="dcterms:W3CDTF">2019-07-25T10:37:00Z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